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A77B3E">
      <w:pPr>
        <w:widowControl w:val="0"/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</w:tblCellMar>
        <w:tblLook w:val="04A0" w:firstRow="1" w:lastRow="0" w:firstColumn="1" w:lastColumn="0" w:noHBand="0" w:noVBand="1"/>
      </w:tblPr>
      <w:tblGrid>
        <w:gridCol w:w="10367"/>
      </w:tblGrid>
      <w:tr w:rsidR="00A77B3E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77B3E" w:rsidRDefault="00A77B3E">
            <w:pPr>
              <w:widowControl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A77B3E" w:rsidRPr="00AE61BD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77B3E" w:rsidRPr="00AE61BD" w:rsidRDefault="00AE61BD">
            <w:pPr>
              <w:widowControl w:val="0"/>
              <w:jc w:val="center"/>
              <w:rPr>
                <w:rFonts w:ascii="Tahoma" w:hAnsi="Tahoma" w:cs="Tahoma"/>
                <w:sz w:val="48"/>
                <w:szCs w:val="48"/>
                <w:lang w:eastAsia="en-US"/>
              </w:rPr>
            </w:pP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"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ГОСТ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Р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ИСО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14644-2-2020.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Национальный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стандарт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Российской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Федерации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.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Чистые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помещения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и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связанные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с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ними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контролируемые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среды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.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Часть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2.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Текущий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контроль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для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подтверждения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постоянного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соответствия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чистоты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воздуха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по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концентрации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частиц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"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br/>
              <w:t>(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утв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.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и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введен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в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действие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Приказом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Росстандарта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от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06.02.2020 </w:t>
            </w:r>
            <w:r>
              <w:rPr>
                <w:rFonts w:ascii="Tahoma" w:hAnsi="Tahoma" w:cs="Tahoma"/>
                <w:sz w:val="48"/>
                <w:szCs w:val="48"/>
                <w:lang w:val="en-US" w:eastAsia="en-US"/>
              </w:rPr>
              <w:t>N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33-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ст</w:t>
            </w:r>
            <w:r w:rsidRPr="00AE61BD">
              <w:rPr>
                <w:rFonts w:ascii="Tahoma" w:hAnsi="Tahoma" w:cs="Tahoma"/>
                <w:sz w:val="48"/>
                <w:szCs w:val="48"/>
                <w:lang w:eastAsia="en-US"/>
              </w:rPr>
              <w:t>)</w:t>
            </w:r>
          </w:p>
        </w:tc>
      </w:tr>
      <w:tr w:rsidR="00A77B3E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77B3E" w:rsidRDefault="00AE61BD">
            <w:pPr>
              <w:widowControl w:val="0"/>
              <w:jc w:val="center"/>
              <w:rPr>
                <w:rFonts w:ascii="Tahoma" w:hAnsi="Tahoma" w:cs="Tahoma"/>
                <w:sz w:val="28"/>
                <w:szCs w:val="28"/>
                <w:lang w:val="en-US" w:eastAsia="en-US"/>
              </w:rPr>
            </w:pPr>
            <w:r w:rsidRPr="00AE61BD">
              <w:rPr>
                <w:rFonts w:ascii="Tahoma" w:hAnsi="Tahoma" w:cs="Tahoma"/>
                <w:sz w:val="28"/>
                <w:szCs w:val="28"/>
                <w:lang w:eastAsia="en-US"/>
              </w:rPr>
              <w:t>Документ</w:t>
            </w:r>
            <w:r w:rsidRPr="00AE61BD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</w:t>
            </w:r>
            <w:r w:rsidRPr="00AE61BD">
              <w:rPr>
                <w:rFonts w:ascii="Tahoma" w:hAnsi="Tahoma" w:cs="Tahoma"/>
                <w:sz w:val="28"/>
                <w:szCs w:val="28"/>
                <w:lang w:eastAsia="en-US"/>
              </w:rPr>
              <w:t>предоставлен</w:t>
            </w:r>
            <w:r w:rsidRPr="00AE61BD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</w:t>
            </w:r>
            <w:hyperlink r:id="rId6" w:history="1">
              <w:r w:rsidRPr="00AE61BD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t>КонсультантПлюс</w:t>
              </w:r>
            </w:hyperlink>
            <w:hyperlink r:id="rId7" w:history="1">
              <w:r w:rsidRPr="00AE61BD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br/>
              </w:r>
              <w:r w:rsidRPr="00AE61BD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br/>
              </w:r>
            </w:hyperlink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val="en-US" w:eastAsia="en-US"/>
                </w:rPr>
                <w:t>www</w:t>
              </w:r>
            </w:hyperlink>
            <w:hyperlink r:id="rId9" w:history="1">
              <w:r w:rsidRPr="00AE61BD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t>.</w:t>
              </w:r>
            </w:hyperlink>
            <w:hyperlink r:id="rId10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val="en-US" w:eastAsia="en-US"/>
                </w:rPr>
                <w:t>consultant</w:t>
              </w:r>
            </w:hyperlink>
            <w:hyperlink r:id="rId11" w:history="1">
              <w:r w:rsidRPr="00AE61BD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t>.</w:t>
              </w:r>
            </w:hyperlink>
            <w:hyperlink r:id="rId12" w:history="1">
              <w:proofErr w:type="spellStart"/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br/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br/>
            </w:r>
            <w:proofErr w:type="spellStart"/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>Дата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>сохранения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>: 29.05.2023</w:t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br/>
              <w:t> </w:t>
            </w:r>
          </w:p>
        </w:tc>
      </w:tr>
    </w:tbl>
    <w:p w:rsidR="00A77B3E" w:rsidRDefault="00A77B3E">
      <w:pPr>
        <w:widowControl w:val="0"/>
        <w:spacing w:line="276" w:lineRule="auto"/>
        <w:rPr>
          <w:rFonts w:ascii="Tahoma" w:hAnsi="Tahoma" w:cs="Tahoma"/>
          <w:sz w:val="28"/>
          <w:szCs w:val="28"/>
          <w:lang w:val="en-US"/>
        </w:rPr>
      </w:pPr>
      <w:bookmarkStart w:id="0" w:name="_GoBack"/>
      <w:bookmarkEnd w:id="0"/>
    </w:p>
    <w:p w:rsidR="00A77B3E" w:rsidRDefault="00AE61BD">
      <w:pPr>
        <w:pageBreakBefore/>
        <w:widowControl w:val="0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 w:eastAsia="en-US"/>
        </w:rPr>
        <w:lastRenderedPageBreak/>
        <w:t>Источник</w:t>
      </w:r>
      <w:proofErr w:type="spellEnd"/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 w:eastAsia="en-US"/>
        </w:rPr>
        <w:t>публикации</w:t>
      </w:r>
      <w:proofErr w:type="spellEnd"/>
    </w:p>
    <w:p w:rsidR="00A77B3E" w:rsidRDefault="00AE61BD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.: </w:t>
      </w:r>
      <w:proofErr w:type="spellStart"/>
      <w:r>
        <w:rPr>
          <w:rFonts w:ascii="Times New Roman" w:hAnsi="Times New Roman" w:cs="Times New Roman"/>
          <w:lang w:val="en-US" w:eastAsia="en-US"/>
        </w:rPr>
        <w:t>Стандартинформ</w:t>
      </w:r>
      <w:proofErr w:type="spellEnd"/>
      <w:r>
        <w:rPr>
          <w:rFonts w:ascii="Times New Roman" w:hAnsi="Times New Roman" w:cs="Times New Roman"/>
          <w:lang w:val="en-US" w:eastAsia="en-US"/>
        </w:rPr>
        <w:t>, 2020</w:t>
      </w:r>
    </w:p>
    <w:p w:rsidR="00A77B3E" w:rsidRDefault="00AE61BD">
      <w:pPr>
        <w:widowControl w:val="0"/>
        <w:spacing w:before="240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 w:eastAsia="en-US"/>
        </w:rPr>
        <w:t>Примечание</w:t>
      </w:r>
      <w:proofErr w:type="spellEnd"/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 w:eastAsia="en-US"/>
        </w:rPr>
        <w:t>документу</w:t>
      </w:r>
      <w:proofErr w:type="spellEnd"/>
    </w:p>
    <w:p w:rsidR="00A77B3E" w:rsidRPr="00AE61BD" w:rsidRDefault="00AE61BD">
      <w:pPr>
        <w:widowControl w:val="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Документ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hyperlink r:id="rId13" w:history="1">
        <w:r w:rsidRPr="00AE61BD">
          <w:rPr>
            <w:rFonts w:ascii="Times New Roman" w:hAnsi="Times New Roman" w:cs="Times New Roman"/>
            <w:color w:val="0000FF"/>
            <w:lang w:eastAsia="en-US"/>
          </w:rPr>
          <w:t>вве</w:t>
        </w:r>
        <w:r w:rsidRPr="00AE61BD">
          <w:rPr>
            <w:rFonts w:ascii="Times New Roman" w:hAnsi="Times New Roman" w:cs="Times New Roman"/>
            <w:color w:val="0000FF"/>
            <w:lang w:eastAsia="en-US"/>
          </w:rPr>
          <w:t>ден</w:t>
        </w:r>
      </w:hyperlink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01.12.2020.</w:t>
      </w:r>
    </w:p>
    <w:p w:rsidR="00A77B3E" w:rsidRPr="00AE61BD" w:rsidRDefault="00A77B3E">
      <w:pPr>
        <w:widowControl w:val="0"/>
        <w:spacing w:before="100" w:after="100"/>
        <w:jc w:val="both"/>
        <w:rPr>
          <w:rFonts w:ascii="Times New Roman" w:hAnsi="Times New Roman" w:cs="Times New Roman"/>
        </w:rPr>
      </w:pPr>
    </w:p>
    <w:p w:rsidR="00A77B3E" w:rsidRPr="00AE61BD" w:rsidRDefault="00AE61BD">
      <w:pPr>
        <w:widowControl w:val="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Взамен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="00A77B3E">
        <w:rPr>
          <w:lang w:val="en-US" w:eastAsia="en-US"/>
        </w:rPr>
        <w:fldChar w:fldCharType="begin"/>
      </w:r>
      <w:r w:rsidR="00A77B3E">
        <w:rPr>
          <w:lang w:val="en-US" w:eastAsia="en-US"/>
        </w:rPr>
        <w:instrText>HYPERLINK</w:instrText>
      </w:r>
      <w:r w:rsidR="00A77B3E" w:rsidRPr="00AE61BD">
        <w:rPr>
          <w:lang w:eastAsia="en-US"/>
        </w:rPr>
        <w:instrText xml:space="preserve"> "</w:instrText>
      </w:r>
      <w:r w:rsidR="00A77B3E">
        <w:rPr>
          <w:lang w:val="en-US" w:eastAsia="en-US"/>
        </w:rPr>
        <w:instrText>https</w:instrText>
      </w:r>
      <w:r w:rsidR="00A77B3E" w:rsidRPr="00AE61BD">
        <w:rPr>
          <w:lang w:eastAsia="en-US"/>
        </w:rPr>
        <w:instrText>://</w:instrText>
      </w:r>
      <w:r w:rsidR="00A77B3E">
        <w:rPr>
          <w:lang w:val="en-US" w:eastAsia="en-US"/>
        </w:rPr>
        <w:instrText>login</w:instrText>
      </w:r>
      <w:r w:rsidR="00A77B3E" w:rsidRPr="00AE61BD">
        <w:rPr>
          <w:lang w:eastAsia="en-US"/>
        </w:rPr>
        <w:instrText>.</w:instrText>
      </w:r>
      <w:r w:rsidR="00A77B3E">
        <w:rPr>
          <w:lang w:val="en-US" w:eastAsia="en-US"/>
        </w:rPr>
        <w:instrText>consultant</w:instrText>
      </w:r>
      <w:r w:rsidR="00A77B3E" w:rsidRPr="00AE61BD">
        <w:rPr>
          <w:lang w:eastAsia="en-US"/>
        </w:rPr>
        <w:instrText>.</w:instrText>
      </w:r>
      <w:r w:rsidR="00A77B3E">
        <w:rPr>
          <w:lang w:val="en-US" w:eastAsia="en-US"/>
        </w:rPr>
        <w:instrText>ru</w:instrText>
      </w:r>
      <w:r w:rsidR="00A77B3E" w:rsidRPr="00AE61BD">
        <w:rPr>
          <w:lang w:eastAsia="en-US"/>
        </w:rPr>
        <w:instrText>/</w:instrText>
      </w:r>
      <w:r w:rsidR="00A77B3E">
        <w:rPr>
          <w:lang w:val="en-US" w:eastAsia="en-US"/>
        </w:rPr>
        <w:instrText>link</w:instrText>
      </w:r>
      <w:r w:rsidR="00A77B3E" w:rsidRPr="00AE61BD">
        <w:rPr>
          <w:lang w:eastAsia="en-US"/>
        </w:rPr>
        <w:instrText>/?</w:instrText>
      </w:r>
      <w:r w:rsidR="00A77B3E">
        <w:rPr>
          <w:lang w:val="en-US" w:eastAsia="en-US"/>
        </w:rPr>
        <w:instrText>req</w:instrText>
      </w:r>
      <w:r w:rsidR="00A77B3E" w:rsidRPr="00AE61BD">
        <w:rPr>
          <w:lang w:eastAsia="en-US"/>
        </w:rPr>
        <w:instrText>=</w:instrText>
      </w:r>
      <w:r w:rsidR="00A77B3E">
        <w:rPr>
          <w:lang w:val="en-US" w:eastAsia="en-US"/>
        </w:rPr>
        <w:instrText>doc</w:instrText>
      </w:r>
      <w:r w:rsidR="00A77B3E" w:rsidRPr="00AE61BD">
        <w:rPr>
          <w:lang w:eastAsia="en-US"/>
        </w:rPr>
        <w:instrText>&amp;</w:instrText>
      </w:r>
      <w:r w:rsidR="00A77B3E">
        <w:rPr>
          <w:lang w:val="en-US" w:eastAsia="en-US"/>
        </w:rPr>
        <w:instrText>demo</w:instrText>
      </w:r>
      <w:r w:rsidR="00A77B3E" w:rsidRPr="00AE61BD">
        <w:rPr>
          <w:lang w:eastAsia="en-US"/>
        </w:rPr>
        <w:instrText>=1&amp;</w:instrText>
      </w:r>
      <w:r w:rsidR="00A77B3E">
        <w:rPr>
          <w:lang w:val="en-US" w:eastAsia="en-US"/>
        </w:rPr>
        <w:instrText>base</w:instrText>
      </w:r>
      <w:r w:rsidR="00A77B3E" w:rsidRPr="00AE61BD">
        <w:rPr>
          <w:lang w:eastAsia="en-US"/>
        </w:rPr>
        <w:instrText>=</w:instrText>
      </w:r>
      <w:r w:rsidR="00A77B3E">
        <w:rPr>
          <w:lang w:val="en-US" w:eastAsia="en-US"/>
        </w:rPr>
        <w:instrText>OTN</w:instrText>
      </w:r>
      <w:r w:rsidR="00A77B3E" w:rsidRPr="00AE61BD">
        <w:rPr>
          <w:lang w:eastAsia="en-US"/>
        </w:rPr>
        <w:instrText>&amp;</w:instrText>
      </w:r>
      <w:r w:rsidR="00A77B3E">
        <w:rPr>
          <w:lang w:val="en-US" w:eastAsia="en-US"/>
        </w:rPr>
        <w:instrText>n</w:instrText>
      </w:r>
      <w:r w:rsidR="00A77B3E" w:rsidRPr="00AE61BD">
        <w:rPr>
          <w:lang w:eastAsia="en-US"/>
        </w:rPr>
        <w:instrText>=245&amp;</w:instrText>
      </w:r>
      <w:r w:rsidR="00A77B3E">
        <w:rPr>
          <w:lang w:val="en-US" w:eastAsia="en-US"/>
        </w:rPr>
        <w:instrText>date</w:instrText>
      </w:r>
      <w:r w:rsidR="00A77B3E" w:rsidRPr="00AE61BD">
        <w:rPr>
          <w:lang w:eastAsia="en-US"/>
        </w:rPr>
        <w:instrText>=29.05.2023"</w:instrText>
      </w:r>
      <w:r>
        <w:rPr>
          <w:lang w:val="en-US"/>
        </w:rPr>
      </w:r>
      <w:r w:rsidR="00A77B3E">
        <w:rPr>
          <w:lang w:val="en-US" w:eastAsia="en-US"/>
        </w:rPr>
        <w:fldChar w:fldCharType="separate"/>
      </w:r>
      <w:r w:rsidRPr="00AE61BD">
        <w:rPr>
          <w:rFonts w:ascii="Times New Roman" w:hAnsi="Times New Roman" w:cs="Times New Roman"/>
          <w:color w:val="0000FF"/>
          <w:lang w:eastAsia="en-US"/>
        </w:rPr>
        <w:t>ГОСТ</w:t>
      </w:r>
      <w:r w:rsidR="00A77B3E">
        <w:rPr>
          <w:lang w:val="en-US" w:eastAsia="en-US"/>
        </w:rPr>
        <w:fldChar w:fldCharType="end"/>
      </w:r>
      <w:r w:rsidR="00A77B3E">
        <w:rPr>
          <w:lang w:val="en-US" w:eastAsia="en-US"/>
        </w:rPr>
        <w:fldChar w:fldCharType="begin"/>
      </w:r>
      <w:r w:rsidR="00A77B3E">
        <w:rPr>
          <w:lang w:val="en-US" w:eastAsia="en-US"/>
        </w:rPr>
        <w:instrText>HYPERLINK</w:instrText>
      </w:r>
      <w:r w:rsidR="00A77B3E" w:rsidRPr="00AE61BD">
        <w:rPr>
          <w:lang w:eastAsia="en-US"/>
        </w:rPr>
        <w:instrText xml:space="preserve"> "</w:instrText>
      </w:r>
      <w:r w:rsidR="00A77B3E">
        <w:rPr>
          <w:lang w:val="en-US" w:eastAsia="en-US"/>
        </w:rPr>
        <w:instrText>https</w:instrText>
      </w:r>
      <w:r w:rsidR="00A77B3E" w:rsidRPr="00AE61BD">
        <w:rPr>
          <w:lang w:eastAsia="en-US"/>
        </w:rPr>
        <w:instrText>://</w:instrText>
      </w:r>
      <w:r w:rsidR="00A77B3E">
        <w:rPr>
          <w:lang w:val="en-US" w:eastAsia="en-US"/>
        </w:rPr>
        <w:instrText>login</w:instrText>
      </w:r>
      <w:r w:rsidR="00A77B3E" w:rsidRPr="00AE61BD">
        <w:rPr>
          <w:lang w:eastAsia="en-US"/>
        </w:rPr>
        <w:instrText>.</w:instrText>
      </w:r>
      <w:r w:rsidR="00A77B3E">
        <w:rPr>
          <w:lang w:val="en-US" w:eastAsia="en-US"/>
        </w:rPr>
        <w:instrText>consultant</w:instrText>
      </w:r>
      <w:r w:rsidR="00A77B3E" w:rsidRPr="00AE61BD">
        <w:rPr>
          <w:lang w:eastAsia="en-US"/>
        </w:rPr>
        <w:instrText>.</w:instrText>
      </w:r>
      <w:r w:rsidR="00A77B3E">
        <w:rPr>
          <w:lang w:val="en-US" w:eastAsia="en-US"/>
        </w:rPr>
        <w:instrText>ru</w:instrText>
      </w:r>
      <w:r w:rsidR="00A77B3E" w:rsidRPr="00AE61BD">
        <w:rPr>
          <w:lang w:eastAsia="en-US"/>
        </w:rPr>
        <w:instrText>/</w:instrText>
      </w:r>
      <w:r w:rsidR="00A77B3E">
        <w:rPr>
          <w:lang w:val="en-US" w:eastAsia="en-US"/>
        </w:rPr>
        <w:instrText>link</w:instrText>
      </w:r>
      <w:r w:rsidR="00A77B3E" w:rsidRPr="00AE61BD">
        <w:rPr>
          <w:lang w:eastAsia="en-US"/>
        </w:rPr>
        <w:instrText>/?</w:instrText>
      </w:r>
      <w:r w:rsidR="00A77B3E">
        <w:rPr>
          <w:lang w:val="en-US" w:eastAsia="en-US"/>
        </w:rPr>
        <w:instrText>req</w:instrText>
      </w:r>
      <w:r w:rsidR="00A77B3E" w:rsidRPr="00AE61BD">
        <w:rPr>
          <w:lang w:eastAsia="en-US"/>
        </w:rPr>
        <w:instrText>=</w:instrText>
      </w:r>
      <w:r w:rsidR="00A77B3E">
        <w:rPr>
          <w:lang w:val="en-US" w:eastAsia="en-US"/>
        </w:rPr>
        <w:instrText>doc</w:instrText>
      </w:r>
      <w:r w:rsidR="00A77B3E" w:rsidRPr="00AE61BD">
        <w:rPr>
          <w:lang w:eastAsia="en-US"/>
        </w:rPr>
        <w:instrText>&amp;</w:instrText>
      </w:r>
      <w:r w:rsidR="00A77B3E">
        <w:rPr>
          <w:lang w:val="en-US" w:eastAsia="en-US"/>
        </w:rPr>
        <w:instrText>demo</w:instrText>
      </w:r>
      <w:r w:rsidR="00A77B3E" w:rsidRPr="00AE61BD">
        <w:rPr>
          <w:lang w:eastAsia="en-US"/>
        </w:rPr>
        <w:instrText>=1&amp;</w:instrText>
      </w:r>
      <w:r w:rsidR="00A77B3E">
        <w:rPr>
          <w:lang w:val="en-US" w:eastAsia="en-US"/>
        </w:rPr>
        <w:instrText>base</w:instrText>
      </w:r>
      <w:r w:rsidR="00A77B3E" w:rsidRPr="00AE61BD">
        <w:rPr>
          <w:lang w:eastAsia="en-US"/>
        </w:rPr>
        <w:instrText>=</w:instrText>
      </w:r>
      <w:r w:rsidR="00A77B3E">
        <w:rPr>
          <w:lang w:val="en-US" w:eastAsia="en-US"/>
        </w:rPr>
        <w:instrText>OTN</w:instrText>
      </w:r>
      <w:r w:rsidR="00A77B3E" w:rsidRPr="00AE61BD">
        <w:rPr>
          <w:lang w:eastAsia="en-US"/>
        </w:rPr>
        <w:instrText>&amp;</w:instrText>
      </w:r>
      <w:r w:rsidR="00A77B3E">
        <w:rPr>
          <w:lang w:val="en-US" w:eastAsia="en-US"/>
        </w:rPr>
        <w:instrText>n</w:instrText>
      </w:r>
      <w:r w:rsidR="00A77B3E" w:rsidRPr="00AE61BD">
        <w:rPr>
          <w:lang w:eastAsia="en-US"/>
        </w:rPr>
        <w:instrText>=245&amp;</w:instrText>
      </w:r>
      <w:r w:rsidR="00A77B3E">
        <w:rPr>
          <w:lang w:val="en-US" w:eastAsia="en-US"/>
        </w:rPr>
        <w:instrText>date</w:instrText>
      </w:r>
      <w:r w:rsidR="00A77B3E" w:rsidRPr="00AE61BD">
        <w:rPr>
          <w:lang w:eastAsia="en-US"/>
        </w:rPr>
        <w:instrText>=29.05.2023"</w:instrText>
      </w:r>
      <w:r>
        <w:rPr>
          <w:lang w:val="en-US"/>
        </w:rPr>
      </w:r>
      <w:r w:rsidR="00A77B3E">
        <w:rPr>
          <w:lang w:val="en-US" w:eastAsia="en-US"/>
        </w:rPr>
        <w:fldChar w:fldCharType="separate"/>
      </w:r>
      <w:r w:rsidRPr="00AE61BD">
        <w:rPr>
          <w:rFonts w:ascii="Times New Roman" w:hAnsi="Times New Roman" w:cs="Times New Roman"/>
          <w:color w:val="0000FF"/>
          <w:lang w:eastAsia="en-US"/>
        </w:rPr>
        <w:t xml:space="preserve"> </w:t>
      </w:r>
      <w:r w:rsidR="00A77B3E">
        <w:rPr>
          <w:lang w:val="en-US" w:eastAsia="en-US"/>
        </w:rPr>
        <w:fldChar w:fldCharType="end"/>
      </w:r>
      <w:r w:rsidR="00A77B3E">
        <w:rPr>
          <w:lang w:val="en-US" w:eastAsia="en-US"/>
        </w:rPr>
        <w:fldChar w:fldCharType="begin"/>
      </w:r>
      <w:r w:rsidR="00A77B3E">
        <w:rPr>
          <w:lang w:val="en-US" w:eastAsia="en-US"/>
        </w:rPr>
        <w:instrText>HYPERLINK</w:instrText>
      </w:r>
      <w:r w:rsidR="00A77B3E" w:rsidRPr="00AE61BD">
        <w:rPr>
          <w:lang w:eastAsia="en-US"/>
        </w:rPr>
        <w:instrText xml:space="preserve"> "</w:instrText>
      </w:r>
      <w:r w:rsidR="00A77B3E">
        <w:rPr>
          <w:lang w:val="en-US" w:eastAsia="en-US"/>
        </w:rPr>
        <w:instrText>https</w:instrText>
      </w:r>
      <w:r w:rsidR="00A77B3E" w:rsidRPr="00AE61BD">
        <w:rPr>
          <w:lang w:eastAsia="en-US"/>
        </w:rPr>
        <w:instrText>://</w:instrText>
      </w:r>
      <w:r w:rsidR="00A77B3E">
        <w:rPr>
          <w:lang w:val="en-US" w:eastAsia="en-US"/>
        </w:rPr>
        <w:instrText>login</w:instrText>
      </w:r>
      <w:r w:rsidR="00A77B3E" w:rsidRPr="00AE61BD">
        <w:rPr>
          <w:lang w:eastAsia="en-US"/>
        </w:rPr>
        <w:instrText>.</w:instrText>
      </w:r>
      <w:r w:rsidR="00A77B3E">
        <w:rPr>
          <w:lang w:val="en-US" w:eastAsia="en-US"/>
        </w:rPr>
        <w:instrText>consultant</w:instrText>
      </w:r>
      <w:r w:rsidR="00A77B3E" w:rsidRPr="00AE61BD">
        <w:rPr>
          <w:lang w:eastAsia="en-US"/>
        </w:rPr>
        <w:instrText>.</w:instrText>
      </w:r>
      <w:r w:rsidR="00A77B3E">
        <w:rPr>
          <w:lang w:val="en-US" w:eastAsia="en-US"/>
        </w:rPr>
        <w:instrText>ru</w:instrText>
      </w:r>
      <w:r w:rsidR="00A77B3E" w:rsidRPr="00AE61BD">
        <w:rPr>
          <w:lang w:eastAsia="en-US"/>
        </w:rPr>
        <w:instrText>/</w:instrText>
      </w:r>
      <w:r w:rsidR="00A77B3E">
        <w:rPr>
          <w:lang w:val="en-US" w:eastAsia="en-US"/>
        </w:rPr>
        <w:instrText>link</w:instrText>
      </w:r>
      <w:r w:rsidR="00A77B3E" w:rsidRPr="00AE61BD">
        <w:rPr>
          <w:lang w:eastAsia="en-US"/>
        </w:rPr>
        <w:instrText>/?</w:instrText>
      </w:r>
      <w:r w:rsidR="00A77B3E">
        <w:rPr>
          <w:lang w:val="en-US" w:eastAsia="en-US"/>
        </w:rPr>
        <w:instrText>req</w:instrText>
      </w:r>
      <w:r w:rsidR="00A77B3E" w:rsidRPr="00AE61BD">
        <w:rPr>
          <w:lang w:eastAsia="en-US"/>
        </w:rPr>
        <w:instrText>=</w:instrText>
      </w:r>
      <w:r w:rsidR="00A77B3E">
        <w:rPr>
          <w:lang w:val="en-US" w:eastAsia="en-US"/>
        </w:rPr>
        <w:instrText>doc</w:instrText>
      </w:r>
      <w:r w:rsidR="00A77B3E" w:rsidRPr="00AE61BD">
        <w:rPr>
          <w:lang w:eastAsia="en-US"/>
        </w:rPr>
        <w:instrText>&amp;</w:instrText>
      </w:r>
      <w:r w:rsidR="00A77B3E">
        <w:rPr>
          <w:lang w:val="en-US" w:eastAsia="en-US"/>
        </w:rPr>
        <w:instrText>demo</w:instrText>
      </w:r>
      <w:r w:rsidR="00A77B3E" w:rsidRPr="00AE61BD">
        <w:rPr>
          <w:lang w:eastAsia="en-US"/>
        </w:rPr>
        <w:instrText>=1&amp;</w:instrText>
      </w:r>
      <w:r w:rsidR="00A77B3E">
        <w:rPr>
          <w:lang w:val="en-US" w:eastAsia="en-US"/>
        </w:rPr>
        <w:instrText>base</w:instrText>
      </w:r>
      <w:r w:rsidR="00A77B3E" w:rsidRPr="00AE61BD">
        <w:rPr>
          <w:lang w:eastAsia="en-US"/>
        </w:rPr>
        <w:instrText>=</w:instrText>
      </w:r>
      <w:r w:rsidR="00A77B3E">
        <w:rPr>
          <w:lang w:val="en-US" w:eastAsia="en-US"/>
        </w:rPr>
        <w:instrText>OTN</w:instrText>
      </w:r>
      <w:r w:rsidR="00A77B3E" w:rsidRPr="00AE61BD">
        <w:rPr>
          <w:lang w:eastAsia="en-US"/>
        </w:rPr>
        <w:instrText>&amp;</w:instrText>
      </w:r>
      <w:r w:rsidR="00A77B3E">
        <w:rPr>
          <w:lang w:val="en-US" w:eastAsia="en-US"/>
        </w:rPr>
        <w:instrText>n</w:instrText>
      </w:r>
      <w:r w:rsidR="00A77B3E" w:rsidRPr="00AE61BD">
        <w:rPr>
          <w:lang w:eastAsia="en-US"/>
        </w:rPr>
        <w:instrText>=245&amp;</w:instrText>
      </w:r>
      <w:r w:rsidR="00A77B3E">
        <w:rPr>
          <w:lang w:val="en-US" w:eastAsia="en-US"/>
        </w:rPr>
        <w:instrText>date</w:instrText>
      </w:r>
      <w:r w:rsidR="00A77B3E" w:rsidRPr="00AE61BD">
        <w:rPr>
          <w:lang w:eastAsia="en-US"/>
        </w:rPr>
        <w:instrText>=29.05.2023"</w:instrText>
      </w:r>
      <w:r>
        <w:rPr>
          <w:lang w:val="en-US"/>
        </w:rPr>
      </w:r>
      <w:r w:rsidR="00A77B3E">
        <w:rPr>
          <w:lang w:val="en-US" w:eastAsia="en-US"/>
        </w:rPr>
        <w:fldChar w:fldCharType="separate"/>
      </w:r>
      <w:r w:rsidRPr="00AE61BD">
        <w:rPr>
          <w:rFonts w:ascii="Times New Roman" w:hAnsi="Times New Roman" w:cs="Times New Roman"/>
          <w:color w:val="0000FF"/>
          <w:lang w:eastAsia="en-US"/>
        </w:rPr>
        <w:t>Р</w:t>
      </w:r>
      <w:r w:rsidR="00A77B3E">
        <w:rPr>
          <w:lang w:val="en-US" w:eastAsia="en-US"/>
        </w:rPr>
        <w:fldChar w:fldCharType="end"/>
      </w:r>
      <w:r w:rsidR="00A77B3E">
        <w:rPr>
          <w:lang w:val="en-US" w:eastAsia="en-US"/>
        </w:rPr>
        <w:fldChar w:fldCharType="begin"/>
      </w:r>
      <w:r w:rsidR="00A77B3E">
        <w:rPr>
          <w:lang w:val="en-US" w:eastAsia="en-US"/>
        </w:rPr>
        <w:instrText>HYPERLINK</w:instrText>
      </w:r>
      <w:r w:rsidR="00A77B3E" w:rsidRPr="00AE61BD">
        <w:rPr>
          <w:lang w:eastAsia="en-US"/>
        </w:rPr>
        <w:instrText xml:space="preserve"> "</w:instrText>
      </w:r>
      <w:r w:rsidR="00A77B3E">
        <w:rPr>
          <w:lang w:val="en-US" w:eastAsia="en-US"/>
        </w:rPr>
        <w:instrText>https</w:instrText>
      </w:r>
      <w:r w:rsidR="00A77B3E" w:rsidRPr="00AE61BD">
        <w:rPr>
          <w:lang w:eastAsia="en-US"/>
        </w:rPr>
        <w:instrText>://</w:instrText>
      </w:r>
      <w:r w:rsidR="00A77B3E">
        <w:rPr>
          <w:lang w:val="en-US" w:eastAsia="en-US"/>
        </w:rPr>
        <w:instrText>login</w:instrText>
      </w:r>
      <w:r w:rsidR="00A77B3E" w:rsidRPr="00AE61BD">
        <w:rPr>
          <w:lang w:eastAsia="en-US"/>
        </w:rPr>
        <w:instrText>.</w:instrText>
      </w:r>
      <w:r w:rsidR="00A77B3E">
        <w:rPr>
          <w:lang w:val="en-US" w:eastAsia="en-US"/>
        </w:rPr>
        <w:instrText>consultant</w:instrText>
      </w:r>
      <w:r w:rsidR="00A77B3E" w:rsidRPr="00AE61BD">
        <w:rPr>
          <w:lang w:eastAsia="en-US"/>
        </w:rPr>
        <w:instrText>.</w:instrText>
      </w:r>
      <w:r w:rsidR="00A77B3E">
        <w:rPr>
          <w:lang w:val="en-US" w:eastAsia="en-US"/>
        </w:rPr>
        <w:instrText>ru</w:instrText>
      </w:r>
      <w:r w:rsidR="00A77B3E" w:rsidRPr="00AE61BD">
        <w:rPr>
          <w:lang w:eastAsia="en-US"/>
        </w:rPr>
        <w:instrText>/</w:instrText>
      </w:r>
      <w:r w:rsidR="00A77B3E">
        <w:rPr>
          <w:lang w:val="en-US" w:eastAsia="en-US"/>
        </w:rPr>
        <w:instrText>link</w:instrText>
      </w:r>
      <w:r w:rsidR="00A77B3E" w:rsidRPr="00AE61BD">
        <w:rPr>
          <w:lang w:eastAsia="en-US"/>
        </w:rPr>
        <w:instrText>/?</w:instrText>
      </w:r>
      <w:r w:rsidR="00A77B3E">
        <w:rPr>
          <w:lang w:val="en-US" w:eastAsia="en-US"/>
        </w:rPr>
        <w:instrText>req</w:instrText>
      </w:r>
      <w:r w:rsidR="00A77B3E" w:rsidRPr="00AE61BD">
        <w:rPr>
          <w:lang w:eastAsia="en-US"/>
        </w:rPr>
        <w:instrText>=</w:instrText>
      </w:r>
      <w:r w:rsidR="00A77B3E">
        <w:rPr>
          <w:lang w:val="en-US" w:eastAsia="en-US"/>
        </w:rPr>
        <w:instrText>doc</w:instrText>
      </w:r>
      <w:r w:rsidR="00A77B3E" w:rsidRPr="00AE61BD">
        <w:rPr>
          <w:lang w:eastAsia="en-US"/>
        </w:rPr>
        <w:instrText>&amp;</w:instrText>
      </w:r>
      <w:r w:rsidR="00A77B3E">
        <w:rPr>
          <w:lang w:val="en-US" w:eastAsia="en-US"/>
        </w:rPr>
        <w:instrText>demo</w:instrText>
      </w:r>
      <w:r w:rsidR="00A77B3E" w:rsidRPr="00AE61BD">
        <w:rPr>
          <w:lang w:eastAsia="en-US"/>
        </w:rPr>
        <w:instrText>=1&amp;</w:instrText>
      </w:r>
      <w:r w:rsidR="00A77B3E">
        <w:rPr>
          <w:lang w:val="en-US" w:eastAsia="en-US"/>
        </w:rPr>
        <w:instrText>base</w:instrText>
      </w:r>
      <w:r w:rsidR="00A77B3E" w:rsidRPr="00AE61BD">
        <w:rPr>
          <w:lang w:eastAsia="en-US"/>
        </w:rPr>
        <w:instrText>=</w:instrText>
      </w:r>
      <w:r w:rsidR="00A77B3E">
        <w:rPr>
          <w:lang w:val="en-US" w:eastAsia="en-US"/>
        </w:rPr>
        <w:instrText>OTN</w:instrText>
      </w:r>
      <w:r w:rsidR="00A77B3E" w:rsidRPr="00AE61BD">
        <w:rPr>
          <w:lang w:eastAsia="en-US"/>
        </w:rPr>
        <w:instrText>&amp;</w:instrText>
      </w:r>
      <w:r w:rsidR="00A77B3E">
        <w:rPr>
          <w:lang w:val="en-US" w:eastAsia="en-US"/>
        </w:rPr>
        <w:instrText>n</w:instrText>
      </w:r>
      <w:r w:rsidR="00A77B3E" w:rsidRPr="00AE61BD">
        <w:rPr>
          <w:lang w:eastAsia="en-US"/>
        </w:rPr>
        <w:instrText>=245&amp;</w:instrText>
      </w:r>
      <w:r w:rsidR="00A77B3E">
        <w:rPr>
          <w:lang w:val="en-US" w:eastAsia="en-US"/>
        </w:rPr>
        <w:instrText>date</w:instrText>
      </w:r>
      <w:r w:rsidR="00A77B3E" w:rsidRPr="00AE61BD">
        <w:rPr>
          <w:lang w:eastAsia="en-US"/>
        </w:rPr>
        <w:instrText>=29.05.2023"</w:instrText>
      </w:r>
      <w:r>
        <w:rPr>
          <w:lang w:val="en-US"/>
        </w:rPr>
      </w:r>
      <w:r w:rsidR="00A77B3E">
        <w:rPr>
          <w:lang w:val="en-US" w:eastAsia="en-US"/>
        </w:rPr>
        <w:fldChar w:fldCharType="separate"/>
      </w:r>
      <w:r w:rsidRPr="00AE61BD">
        <w:rPr>
          <w:rFonts w:ascii="Times New Roman" w:hAnsi="Times New Roman" w:cs="Times New Roman"/>
          <w:color w:val="0000FF"/>
          <w:lang w:eastAsia="en-US"/>
        </w:rPr>
        <w:t xml:space="preserve"> </w:t>
      </w:r>
      <w:r w:rsidR="00A77B3E">
        <w:rPr>
          <w:lang w:val="en-US" w:eastAsia="en-US"/>
        </w:rPr>
        <w:fldChar w:fldCharType="end"/>
      </w:r>
      <w:r w:rsidR="00A77B3E">
        <w:rPr>
          <w:lang w:val="en-US" w:eastAsia="en-US"/>
        </w:rPr>
        <w:fldChar w:fldCharType="begin"/>
      </w:r>
      <w:r w:rsidR="00A77B3E">
        <w:rPr>
          <w:lang w:val="en-US" w:eastAsia="en-US"/>
        </w:rPr>
        <w:instrText>HYPERLINK</w:instrText>
      </w:r>
      <w:r w:rsidR="00A77B3E" w:rsidRPr="00AE61BD">
        <w:rPr>
          <w:lang w:eastAsia="en-US"/>
        </w:rPr>
        <w:instrText xml:space="preserve"> "</w:instrText>
      </w:r>
      <w:r w:rsidR="00A77B3E">
        <w:rPr>
          <w:lang w:val="en-US" w:eastAsia="en-US"/>
        </w:rPr>
        <w:instrText>https</w:instrText>
      </w:r>
      <w:r w:rsidR="00A77B3E" w:rsidRPr="00AE61BD">
        <w:rPr>
          <w:lang w:eastAsia="en-US"/>
        </w:rPr>
        <w:instrText>://</w:instrText>
      </w:r>
      <w:r w:rsidR="00A77B3E">
        <w:rPr>
          <w:lang w:val="en-US" w:eastAsia="en-US"/>
        </w:rPr>
        <w:instrText>login</w:instrText>
      </w:r>
      <w:r w:rsidR="00A77B3E" w:rsidRPr="00AE61BD">
        <w:rPr>
          <w:lang w:eastAsia="en-US"/>
        </w:rPr>
        <w:instrText>.</w:instrText>
      </w:r>
      <w:r w:rsidR="00A77B3E">
        <w:rPr>
          <w:lang w:val="en-US" w:eastAsia="en-US"/>
        </w:rPr>
        <w:instrText>consultant</w:instrText>
      </w:r>
      <w:r w:rsidR="00A77B3E" w:rsidRPr="00AE61BD">
        <w:rPr>
          <w:lang w:eastAsia="en-US"/>
        </w:rPr>
        <w:instrText>.</w:instrText>
      </w:r>
      <w:r w:rsidR="00A77B3E">
        <w:rPr>
          <w:lang w:val="en-US" w:eastAsia="en-US"/>
        </w:rPr>
        <w:instrText>ru</w:instrText>
      </w:r>
      <w:r w:rsidR="00A77B3E" w:rsidRPr="00AE61BD">
        <w:rPr>
          <w:lang w:eastAsia="en-US"/>
        </w:rPr>
        <w:instrText>/</w:instrText>
      </w:r>
      <w:r w:rsidR="00A77B3E">
        <w:rPr>
          <w:lang w:val="en-US" w:eastAsia="en-US"/>
        </w:rPr>
        <w:instrText>link</w:instrText>
      </w:r>
      <w:r w:rsidR="00A77B3E" w:rsidRPr="00AE61BD">
        <w:rPr>
          <w:lang w:eastAsia="en-US"/>
        </w:rPr>
        <w:instrText>/?</w:instrText>
      </w:r>
      <w:r w:rsidR="00A77B3E">
        <w:rPr>
          <w:lang w:val="en-US" w:eastAsia="en-US"/>
        </w:rPr>
        <w:instrText>req</w:instrText>
      </w:r>
      <w:r w:rsidR="00A77B3E" w:rsidRPr="00AE61BD">
        <w:rPr>
          <w:lang w:eastAsia="en-US"/>
        </w:rPr>
        <w:instrText>=</w:instrText>
      </w:r>
      <w:r w:rsidR="00A77B3E">
        <w:rPr>
          <w:lang w:val="en-US" w:eastAsia="en-US"/>
        </w:rPr>
        <w:instrText>doc</w:instrText>
      </w:r>
      <w:r w:rsidR="00A77B3E" w:rsidRPr="00AE61BD">
        <w:rPr>
          <w:lang w:eastAsia="en-US"/>
        </w:rPr>
        <w:instrText>&amp;</w:instrText>
      </w:r>
      <w:r w:rsidR="00A77B3E">
        <w:rPr>
          <w:lang w:val="en-US" w:eastAsia="en-US"/>
        </w:rPr>
        <w:instrText>demo</w:instrText>
      </w:r>
      <w:r w:rsidR="00A77B3E" w:rsidRPr="00AE61BD">
        <w:rPr>
          <w:lang w:eastAsia="en-US"/>
        </w:rPr>
        <w:instrText>=1&amp;</w:instrText>
      </w:r>
      <w:r w:rsidR="00A77B3E">
        <w:rPr>
          <w:lang w:val="en-US" w:eastAsia="en-US"/>
        </w:rPr>
        <w:instrText>base</w:instrText>
      </w:r>
      <w:r w:rsidR="00A77B3E" w:rsidRPr="00AE61BD">
        <w:rPr>
          <w:lang w:eastAsia="en-US"/>
        </w:rPr>
        <w:instrText>=</w:instrText>
      </w:r>
      <w:r w:rsidR="00A77B3E">
        <w:rPr>
          <w:lang w:val="en-US" w:eastAsia="en-US"/>
        </w:rPr>
        <w:instrText>OTN</w:instrText>
      </w:r>
      <w:r w:rsidR="00A77B3E" w:rsidRPr="00AE61BD">
        <w:rPr>
          <w:lang w:eastAsia="en-US"/>
        </w:rPr>
        <w:instrText>&amp;</w:instrText>
      </w:r>
      <w:r w:rsidR="00A77B3E">
        <w:rPr>
          <w:lang w:val="en-US" w:eastAsia="en-US"/>
        </w:rPr>
        <w:instrText>n</w:instrText>
      </w:r>
      <w:r w:rsidR="00A77B3E" w:rsidRPr="00AE61BD">
        <w:rPr>
          <w:lang w:eastAsia="en-US"/>
        </w:rPr>
        <w:instrText>=245&amp;</w:instrText>
      </w:r>
      <w:r w:rsidR="00A77B3E">
        <w:rPr>
          <w:lang w:val="en-US" w:eastAsia="en-US"/>
        </w:rPr>
        <w:instrText>date</w:instrText>
      </w:r>
      <w:r w:rsidR="00A77B3E" w:rsidRPr="00AE61BD">
        <w:rPr>
          <w:lang w:eastAsia="en-US"/>
        </w:rPr>
        <w:instrText>=29.05.2023"</w:instrText>
      </w:r>
      <w:r>
        <w:rPr>
          <w:lang w:val="en-US"/>
        </w:rPr>
      </w:r>
      <w:r w:rsidR="00A77B3E">
        <w:rPr>
          <w:lang w:val="en-US" w:eastAsia="en-US"/>
        </w:rPr>
        <w:fldChar w:fldCharType="separate"/>
      </w:r>
      <w:r w:rsidRPr="00AE61BD">
        <w:rPr>
          <w:rFonts w:ascii="Times New Roman" w:hAnsi="Times New Roman" w:cs="Times New Roman"/>
          <w:color w:val="0000FF"/>
          <w:lang w:eastAsia="en-US"/>
        </w:rPr>
        <w:t>ИСО</w:t>
      </w:r>
      <w:r w:rsidR="00A77B3E">
        <w:rPr>
          <w:lang w:val="en-US" w:eastAsia="en-US"/>
        </w:rPr>
        <w:fldChar w:fldCharType="end"/>
      </w:r>
      <w:r w:rsidR="00A77B3E">
        <w:rPr>
          <w:lang w:val="en-US" w:eastAsia="en-US"/>
        </w:rPr>
        <w:fldChar w:fldCharType="begin"/>
      </w:r>
      <w:r w:rsidR="00A77B3E">
        <w:rPr>
          <w:lang w:val="en-US" w:eastAsia="en-US"/>
        </w:rPr>
        <w:instrText>HYPERLINK</w:instrText>
      </w:r>
      <w:r w:rsidR="00A77B3E" w:rsidRPr="00AE61BD">
        <w:rPr>
          <w:lang w:eastAsia="en-US"/>
        </w:rPr>
        <w:instrText xml:space="preserve"> "</w:instrText>
      </w:r>
      <w:r w:rsidR="00A77B3E">
        <w:rPr>
          <w:lang w:val="en-US" w:eastAsia="en-US"/>
        </w:rPr>
        <w:instrText>https</w:instrText>
      </w:r>
      <w:r w:rsidR="00A77B3E" w:rsidRPr="00AE61BD">
        <w:rPr>
          <w:lang w:eastAsia="en-US"/>
        </w:rPr>
        <w:instrText>://</w:instrText>
      </w:r>
      <w:r w:rsidR="00A77B3E">
        <w:rPr>
          <w:lang w:val="en-US" w:eastAsia="en-US"/>
        </w:rPr>
        <w:instrText>login</w:instrText>
      </w:r>
      <w:r w:rsidR="00A77B3E" w:rsidRPr="00AE61BD">
        <w:rPr>
          <w:lang w:eastAsia="en-US"/>
        </w:rPr>
        <w:instrText>.</w:instrText>
      </w:r>
      <w:r w:rsidR="00A77B3E">
        <w:rPr>
          <w:lang w:val="en-US" w:eastAsia="en-US"/>
        </w:rPr>
        <w:instrText>consultant</w:instrText>
      </w:r>
      <w:r w:rsidR="00A77B3E" w:rsidRPr="00AE61BD">
        <w:rPr>
          <w:lang w:eastAsia="en-US"/>
        </w:rPr>
        <w:instrText>.</w:instrText>
      </w:r>
      <w:r w:rsidR="00A77B3E">
        <w:rPr>
          <w:lang w:val="en-US" w:eastAsia="en-US"/>
        </w:rPr>
        <w:instrText>ru</w:instrText>
      </w:r>
      <w:r w:rsidR="00A77B3E" w:rsidRPr="00AE61BD">
        <w:rPr>
          <w:lang w:eastAsia="en-US"/>
        </w:rPr>
        <w:instrText>/</w:instrText>
      </w:r>
      <w:r w:rsidR="00A77B3E">
        <w:rPr>
          <w:lang w:val="en-US" w:eastAsia="en-US"/>
        </w:rPr>
        <w:instrText>link</w:instrText>
      </w:r>
      <w:r w:rsidR="00A77B3E" w:rsidRPr="00AE61BD">
        <w:rPr>
          <w:lang w:eastAsia="en-US"/>
        </w:rPr>
        <w:instrText>/?</w:instrText>
      </w:r>
      <w:r w:rsidR="00A77B3E">
        <w:rPr>
          <w:lang w:val="en-US" w:eastAsia="en-US"/>
        </w:rPr>
        <w:instrText>req</w:instrText>
      </w:r>
      <w:r w:rsidR="00A77B3E" w:rsidRPr="00AE61BD">
        <w:rPr>
          <w:lang w:eastAsia="en-US"/>
        </w:rPr>
        <w:instrText>=</w:instrText>
      </w:r>
      <w:r w:rsidR="00A77B3E">
        <w:rPr>
          <w:lang w:val="en-US" w:eastAsia="en-US"/>
        </w:rPr>
        <w:instrText>doc</w:instrText>
      </w:r>
      <w:r w:rsidR="00A77B3E" w:rsidRPr="00AE61BD">
        <w:rPr>
          <w:lang w:eastAsia="en-US"/>
        </w:rPr>
        <w:instrText>&amp;</w:instrText>
      </w:r>
      <w:r w:rsidR="00A77B3E">
        <w:rPr>
          <w:lang w:val="en-US" w:eastAsia="en-US"/>
        </w:rPr>
        <w:instrText>demo</w:instrText>
      </w:r>
      <w:r w:rsidR="00A77B3E" w:rsidRPr="00AE61BD">
        <w:rPr>
          <w:lang w:eastAsia="en-US"/>
        </w:rPr>
        <w:instrText>=1&amp;</w:instrText>
      </w:r>
      <w:r w:rsidR="00A77B3E">
        <w:rPr>
          <w:lang w:val="en-US" w:eastAsia="en-US"/>
        </w:rPr>
        <w:instrText>base</w:instrText>
      </w:r>
      <w:r w:rsidR="00A77B3E" w:rsidRPr="00AE61BD">
        <w:rPr>
          <w:lang w:eastAsia="en-US"/>
        </w:rPr>
        <w:instrText>=</w:instrText>
      </w:r>
      <w:r w:rsidR="00A77B3E">
        <w:rPr>
          <w:lang w:val="en-US" w:eastAsia="en-US"/>
        </w:rPr>
        <w:instrText>OTN</w:instrText>
      </w:r>
      <w:r w:rsidR="00A77B3E" w:rsidRPr="00AE61BD">
        <w:rPr>
          <w:lang w:eastAsia="en-US"/>
        </w:rPr>
        <w:instrText>&amp;</w:instrText>
      </w:r>
      <w:r w:rsidR="00A77B3E">
        <w:rPr>
          <w:lang w:val="en-US" w:eastAsia="en-US"/>
        </w:rPr>
        <w:instrText>n</w:instrText>
      </w:r>
      <w:r w:rsidR="00A77B3E" w:rsidRPr="00AE61BD">
        <w:rPr>
          <w:lang w:eastAsia="en-US"/>
        </w:rPr>
        <w:instrText>=245&amp;</w:instrText>
      </w:r>
      <w:r w:rsidR="00A77B3E">
        <w:rPr>
          <w:lang w:val="en-US" w:eastAsia="en-US"/>
        </w:rPr>
        <w:instrText>date</w:instrText>
      </w:r>
      <w:r w:rsidR="00A77B3E" w:rsidRPr="00AE61BD">
        <w:rPr>
          <w:lang w:eastAsia="en-US"/>
        </w:rPr>
        <w:instrText>=29.05.2023"</w:instrText>
      </w:r>
      <w:r>
        <w:rPr>
          <w:lang w:val="en-US"/>
        </w:rPr>
      </w:r>
      <w:r w:rsidR="00A77B3E">
        <w:rPr>
          <w:lang w:val="en-US" w:eastAsia="en-US"/>
        </w:rPr>
        <w:fldChar w:fldCharType="separate"/>
      </w:r>
      <w:r w:rsidRPr="00AE61BD">
        <w:rPr>
          <w:rFonts w:ascii="Times New Roman" w:hAnsi="Times New Roman" w:cs="Times New Roman"/>
          <w:color w:val="0000FF"/>
          <w:lang w:eastAsia="en-US"/>
        </w:rPr>
        <w:t xml:space="preserve"> 14644-2-2001</w:t>
      </w:r>
      <w:r w:rsidR="00A77B3E">
        <w:rPr>
          <w:lang w:val="en-US" w:eastAsia="en-US"/>
        </w:rPr>
        <w:fldChar w:fldCharType="end"/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rPr>
          <w:rFonts w:ascii="Times New Roman" w:hAnsi="Times New Roman" w:cs="Times New Roman"/>
          <w:b/>
          <w:bCs/>
        </w:rPr>
      </w:pPr>
      <w:r w:rsidRPr="00AE61BD">
        <w:rPr>
          <w:rFonts w:ascii="Times New Roman" w:hAnsi="Times New Roman" w:cs="Times New Roman"/>
          <w:b/>
          <w:bCs/>
          <w:lang w:eastAsia="en-US"/>
        </w:rPr>
        <w:t>Название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документа</w:t>
      </w:r>
    </w:p>
    <w:p w:rsidR="00A77B3E" w:rsidRPr="00AE61BD" w:rsidRDefault="00AE61BD">
      <w:pPr>
        <w:widowControl w:val="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"</w:t>
      </w:r>
      <w:r w:rsidRPr="00AE61BD">
        <w:rPr>
          <w:rFonts w:ascii="Times New Roman" w:hAnsi="Times New Roman" w:cs="Times New Roman"/>
          <w:lang w:eastAsia="en-US"/>
        </w:rPr>
        <w:t>ГОСТ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ИСО</w:t>
      </w:r>
      <w:r w:rsidRPr="00AE61BD">
        <w:rPr>
          <w:rFonts w:ascii="Times New Roman" w:hAnsi="Times New Roman" w:cs="Times New Roman"/>
          <w:lang w:eastAsia="en-US"/>
        </w:rPr>
        <w:t xml:space="preserve"> 14644-2-2020. </w:t>
      </w:r>
      <w:r w:rsidRPr="00AE61BD">
        <w:rPr>
          <w:rFonts w:ascii="Times New Roman" w:hAnsi="Times New Roman" w:cs="Times New Roman"/>
          <w:lang w:eastAsia="en-US"/>
        </w:rPr>
        <w:t>Национальный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стандарт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Российской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Федерации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Чистые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связанные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ними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контролируемые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среды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Часть</w:t>
      </w:r>
      <w:r w:rsidRPr="00AE61BD">
        <w:rPr>
          <w:rFonts w:ascii="Times New Roman" w:hAnsi="Times New Roman" w:cs="Times New Roman"/>
          <w:lang w:eastAsia="en-US"/>
        </w:rPr>
        <w:t xml:space="preserve"> 2. </w:t>
      </w:r>
      <w:r w:rsidRPr="00AE61BD">
        <w:rPr>
          <w:rFonts w:ascii="Times New Roman" w:hAnsi="Times New Roman" w:cs="Times New Roman"/>
          <w:lang w:eastAsia="en-US"/>
        </w:rPr>
        <w:t>Текущий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подтверждения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постоянного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соо</w:t>
      </w:r>
      <w:r w:rsidRPr="00AE61BD">
        <w:rPr>
          <w:rFonts w:ascii="Times New Roman" w:hAnsi="Times New Roman" w:cs="Times New Roman"/>
          <w:lang w:eastAsia="en-US"/>
        </w:rPr>
        <w:t>тветствия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чистоты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концентрации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>"</w:t>
      </w:r>
    </w:p>
    <w:p w:rsidR="00A77B3E" w:rsidRPr="00AE61BD" w:rsidRDefault="00AE61BD">
      <w:pPr>
        <w:widowControl w:val="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(</w:t>
      </w:r>
      <w:r w:rsidRPr="00AE61BD">
        <w:rPr>
          <w:rFonts w:ascii="Times New Roman" w:hAnsi="Times New Roman" w:cs="Times New Roman"/>
          <w:lang w:eastAsia="en-US"/>
        </w:rPr>
        <w:t>утв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введен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Приказом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Росстандарта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</w:t>
      </w:r>
      <w:r w:rsidRPr="00AE61BD">
        <w:rPr>
          <w:rFonts w:ascii="Times New Roman" w:hAnsi="Times New Roman" w:cs="Times New Roman"/>
          <w:lang w:eastAsia="en-US"/>
        </w:rPr>
        <w:t xml:space="preserve"> 06.02.2020 </w:t>
      </w:r>
      <w:r>
        <w:rPr>
          <w:rFonts w:ascii="Times New Roman" w:hAnsi="Times New Roman" w:cs="Times New Roman"/>
          <w:lang w:val="en-US" w:eastAsia="en-US"/>
        </w:rPr>
        <w:t>N</w:t>
      </w:r>
      <w:r w:rsidRPr="00AE61BD">
        <w:rPr>
          <w:rFonts w:ascii="Times New Roman" w:hAnsi="Times New Roman" w:cs="Times New Roman"/>
          <w:lang w:eastAsia="en-US"/>
        </w:rPr>
        <w:t xml:space="preserve"> 33-</w:t>
      </w:r>
      <w:r w:rsidRPr="00AE61BD">
        <w:rPr>
          <w:rFonts w:ascii="Times New Roman" w:hAnsi="Times New Roman" w:cs="Times New Roman"/>
          <w:lang w:eastAsia="en-US"/>
        </w:rPr>
        <w:t>ст</w:t>
      </w:r>
      <w:r w:rsidRPr="00AE61BD">
        <w:rPr>
          <w:rFonts w:ascii="Times New Roman" w:hAnsi="Times New Roman" w:cs="Times New Roman"/>
          <w:lang w:eastAsia="en-US"/>
        </w:rPr>
        <w:t>)</w:t>
      </w:r>
    </w:p>
    <w:p w:rsidR="00A77B3E" w:rsidRPr="00AE61BD" w:rsidRDefault="00A77B3E">
      <w:pPr>
        <w:widowControl w:val="0"/>
        <w:rPr>
          <w:rFonts w:ascii="Times New Roman" w:hAnsi="Times New Roman" w:cs="Times New Roman"/>
        </w:rPr>
      </w:pPr>
    </w:p>
    <w:p w:rsidR="00A77B3E" w:rsidRPr="00AE61BD" w:rsidRDefault="00AE61BD">
      <w:pPr>
        <w:pageBreakBefore/>
        <w:widowControl w:val="0"/>
        <w:jc w:val="right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lastRenderedPageBreak/>
        <w:t>Утвержден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введен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действие</w:t>
      </w:r>
    </w:p>
    <w:p w:rsidR="00A77B3E" w:rsidRPr="00AE61BD" w:rsidRDefault="00A77B3E">
      <w:pPr>
        <w:widowControl w:val="0"/>
        <w:jc w:val="right"/>
        <w:rPr>
          <w:rFonts w:ascii="Times New Roman" w:hAnsi="Times New Roman" w:cs="Times New Roman"/>
        </w:rPr>
      </w:pPr>
      <w:r>
        <w:rPr>
          <w:lang w:val="en-US" w:eastAsia="en-US"/>
        </w:rPr>
        <w:fldChar w:fldCharType="begin"/>
      </w:r>
      <w:r>
        <w:rPr>
          <w:lang w:val="en-US" w:eastAsia="en-US"/>
        </w:rPr>
        <w:instrText>HYPERLINK</w:instrText>
      </w:r>
      <w:r w:rsidRPr="00AE61BD">
        <w:rPr>
          <w:lang w:eastAsia="en-US"/>
        </w:rPr>
        <w:instrText xml:space="preserve"> "</w:instrText>
      </w:r>
      <w:r>
        <w:rPr>
          <w:lang w:val="en-US" w:eastAsia="en-US"/>
        </w:rPr>
        <w:instrText>https</w:instrText>
      </w:r>
      <w:r w:rsidRPr="00AE61BD">
        <w:rPr>
          <w:lang w:eastAsia="en-US"/>
        </w:rPr>
        <w:instrText>://</w:instrText>
      </w:r>
      <w:r>
        <w:rPr>
          <w:lang w:val="en-US" w:eastAsia="en-US"/>
        </w:rPr>
        <w:instrText>login</w:instrText>
      </w:r>
      <w:r w:rsidRPr="00AE61BD">
        <w:rPr>
          <w:lang w:eastAsia="en-US"/>
        </w:rPr>
        <w:instrText>.</w:instrText>
      </w:r>
      <w:r>
        <w:rPr>
          <w:lang w:val="en-US" w:eastAsia="en-US"/>
        </w:rPr>
        <w:instrText>consultant</w:instrText>
      </w:r>
      <w:r w:rsidRPr="00AE61BD">
        <w:rPr>
          <w:lang w:eastAsia="en-US"/>
        </w:rPr>
        <w:instrText>.</w:instrText>
      </w:r>
      <w:r>
        <w:rPr>
          <w:lang w:val="en-US" w:eastAsia="en-US"/>
        </w:rPr>
        <w:instrText>ru</w:instrText>
      </w:r>
      <w:r w:rsidRPr="00AE61BD">
        <w:rPr>
          <w:lang w:eastAsia="en-US"/>
        </w:rPr>
        <w:instrText>/</w:instrText>
      </w:r>
      <w:r>
        <w:rPr>
          <w:lang w:val="en-US" w:eastAsia="en-US"/>
        </w:rPr>
        <w:instrText>link</w:instrText>
      </w:r>
      <w:r w:rsidRPr="00AE61BD">
        <w:rPr>
          <w:lang w:eastAsia="en-US"/>
        </w:rPr>
        <w:instrText>/?</w:instrText>
      </w:r>
      <w:r>
        <w:rPr>
          <w:lang w:val="en-US" w:eastAsia="en-US"/>
        </w:rPr>
        <w:instrText>req</w:instrText>
      </w:r>
      <w:r w:rsidRPr="00AE61BD">
        <w:rPr>
          <w:lang w:eastAsia="en-US"/>
        </w:rPr>
        <w:instrText>=</w:instrText>
      </w:r>
      <w:r>
        <w:rPr>
          <w:lang w:val="en-US" w:eastAsia="en-US"/>
        </w:rPr>
        <w:instrText>doc</w:instrText>
      </w:r>
      <w:r w:rsidRPr="00AE61BD">
        <w:rPr>
          <w:lang w:eastAsia="en-US"/>
        </w:rPr>
        <w:instrText>&amp;</w:instrText>
      </w:r>
      <w:r>
        <w:rPr>
          <w:lang w:val="en-US" w:eastAsia="en-US"/>
        </w:rPr>
        <w:instrText>demo</w:instrText>
      </w:r>
      <w:r w:rsidRPr="00AE61BD">
        <w:rPr>
          <w:lang w:eastAsia="en-US"/>
        </w:rPr>
        <w:instrText>=1&amp;</w:instrText>
      </w:r>
      <w:r>
        <w:rPr>
          <w:lang w:val="en-US" w:eastAsia="en-US"/>
        </w:rPr>
        <w:instrText>base</w:instrText>
      </w:r>
      <w:r w:rsidRPr="00AE61BD">
        <w:rPr>
          <w:lang w:eastAsia="en-US"/>
        </w:rPr>
        <w:instrText>=</w:instrText>
      </w:r>
      <w:r>
        <w:rPr>
          <w:lang w:val="en-US" w:eastAsia="en-US"/>
        </w:rPr>
        <w:instrText>LAW</w:instrText>
      </w:r>
      <w:r w:rsidRPr="00AE61BD">
        <w:rPr>
          <w:lang w:eastAsia="en-US"/>
        </w:rPr>
        <w:instrText>&amp;</w:instrText>
      </w:r>
      <w:r>
        <w:rPr>
          <w:lang w:val="en-US" w:eastAsia="en-US"/>
        </w:rPr>
        <w:instrText>n</w:instrText>
      </w:r>
      <w:r w:rsidRPr="00AE61BD">
        <w:rPr>
          <w:lang w:eastAsia="en-US"/>
        </w:rPr>
        <w:instrText>=347002&amp;</w:instrText>
      </w:r>
      <w:r>
        <w:rPr>
          <w:lang w:val="en-US" w:eastAsia="en-US"/>
        </w:rPr>
        <w:instrText>date</w:instrText>
      </w:r>
      <w:r w:rsidRPr="00AE61BD">
        <w:rPr>
          <w:lang w:eastAsia="en-US"/>
        </w:rPr>
        <w:instrText>=29.05.2023"</w:instrText>
      </w:r>
      <w:r w:rsidR="00AE61BD">
        <w:rPr>
          <w:lang w:val="en-US"/>
        </w:rPr>
      </w:r>
      <w:r>
        <w:rPr>
          <w:lang w:val="en-US" w:eastAsia="en-US"/>
        </w:rPr>
        <w:fldChar w:fldCharType="separate"/>
      </w:r>
      <w:r w:rsidR="00AE61BD" w:rsidRPr="00AE61BD">
        <w:rPr>
          <w:rFonts w:ascii="Times New Roman" w:hAnsi="Times New Roman" w:cs="Times New Roman"/>
          <w:color w:val="0000FF"/>
          <w:lang w:eastAsia="en-US"/>
        </w:rPr>
        <w:t>Приказом</w:t>
      </w:r>
      <w:r>
        <w:rPr>
          <w:lang w:val="en-US" w:eastAsia="en-US"/>
        </w:rPr>
        <w:fldChar w:fldCharType="end"/>
      </w:r>
      <w:r w:rsidR="00AE61BD" w:rsidRPr="00AE61BD">
        <w:rPr>
          <w:rFonts w:ascii="Times New Roman" w:hAnsi="Times New Roman" w:cs="Times New Roman"/>
          <w:lang w:eastAsia="en-US"/>
        </w:rPr>
        <w:t xml:space="preserve"> </w:t>
      </w:r>
      <w:r w:rsidR="00AE61BD" w:rsidRPr="00AE61BD">
        <w:rPr>
          <w:rFonts w:ascii="Times New Roman" w:hAnsi="Times New Roman" w:cs="Times New Roman"/>
          <w:lang w:eastAsia="en-US"/>
        </w:rPr>
        <w:t>Федерального</w:t>
      </w:r>
    </w:p>
    <w:p w:rsidR="00A77B3E" w:rsidRPr="00AE61BD" w:rsidRDefault="00AE61BD">
      <w:pPr>
        <w:widowControl w:val="0"/>
        <w:jc w:val="right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агентства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техническому</w:t>
      </w:r>
    </w:p>
    <w:p w:rsidR="00A77B3E" w:rsidRPr="00AE61BD" w:rsidRDefault="00AE61BD">
      <w:pPr>
        <w:widowControl w:val="0"/>
        <w:jc w:val="right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регулированию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метрологии</w:t>
      </w:r>
    </w:p>
    <w:p w:rsidR="00A77B3E" w:rsidRPr="00AE61BD" w:rsidRDefault="00AE61BD">
      <w:pPr>
        <w:widowControl w:val="0"/>
        <w:jc w:val="right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от</w:t>
      </w:r>
      <w:r w:rsidRPr="00AE61BD">
        <w:rPr>
          <w:rFonts w:ascii="Times New Roman" w:hAnsi="Times New Roman" w:cs="Times New Roman"/>
          <w:lang w:eastAsia="en-US"/>
        </w:rPr>
        <w:t xml:space="preserve"> 6 </w:t>
      </w:r>
      <w:r w:rsidRPr="00AE61BD">
        <w:rPr>
          <w:rFonts w:ascii="Times New Roman" w:hAnsi="Times New Roman" w:cs="Times New Roman"/>
          <w:lang w:eastAsia="en-US"/>
        </w:rPr>
        <w:t>февраля</w:t>
      </w:r>
      <w:r w:rsidRPr="00AE61BD">
        <w:rPr>
          <w:rFonts w:ascii="Times New Roman" w:hAnsi="Times New Roman" w:cs="Times New Roman"/>
          <w:lang w:eastAsia="en-US"/>
        </w:rPr>
        <w:t xml:space="preserve"> 2020 </w:t>
      </w:r>
      <w:r w:rsidRPr="00AE61BD">
        <w:rPr>
          <w:rFonts w:ascii="Times New Roman" w:hAnsi="Times New Roman" w:cs="Times New Roman"/>
          <w:lang w:eastAsia="en-US"/>
        </w:rPr>
        <w:t>г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N</w:t>
      </w:r>
      <w:r w:rsidRPr="00AE61BD">
        <w:rPr>
          <w:rFonts w:ascii="Times New Roman" w:hAnsi="Times New Roman" w:cs="Times New Roman"/>
          <w:lang w:eastAsia="en-US"/>
        </w:rPr>
        <w:t xml:space="preserve"> 33-</w:t>
      </w:r>
      <w:r w:rsidRPr="00AE61BD">
        <w:rPr>
          <w:rFonts w:ascii="Times New Roman" w:hAnsi="Times New Roman" w:cs="Times New Roman"/>
          <w:lang w:eastAsia="en-US"/>
        </w:rPr>
        <w:t>ст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E61BD">
      <w:pPr>
        <w:widowControl w:val="0"/>
        <w:jc w:val="center"/>
        <w:rPr>
          <w:rFonts w:ascii="Arial" w:hAnsi="Arial" w:cs="Arial"/>
          <w:b/>
          <w:bCs/>
        </w:rPr>
      </w:pPr>
      <w:r w:rsidRPr="00AE61BD">
        <w:rPr>
          <w:rFonts w:ascii="Arial" w:hAnsi="Arial" w:cs="Arial"/>
          <w:b/>
          <w:bCs/>
          <w:lang w:eastAsia="en-US"/>
        </w:rPr>
        <w:t>НАЦИОНАЛЬНЫЙ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СТАН</w:t>
      </w:r>
      <w:r w:rsidRPr="00AE61BD">
        <w:rPr>
          <w:rFonts w:ascii="Arial" w:hAnsi="Arial" w:cs="Arial"/>
          <w:b/>
          <w:bCs/>
          <w:lang w:eastAsia="en-US"/>
        </w:rPr>
        <w:t>ДАРТ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РОССИЙСКОЙ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ФЕДЕРАЦИИ</w:t>
      </w:r>
    </w:p>
    <w:p w:rsidR="00A77B3E" w:rsidRPr="00AE61BD" w:rsidRDefault="00A77B3E">
      <w:pPr>
        <w:widowControl w:val="0"/>
        <w:jc w:val="center"/>
        <w:rPr>
          <w:rFonts w:ascii="Arial" w:hAnsi="Arial" w:cs="Arial"/>
          <w:b/>
          <w:bCs/>
        </w:rPr>
      </w:pPr>
    </w:p>
    <w:p w:rsidR="00A77B3E" w:rsidRPr="00AE61BD" w:rsidRDefault="00AE61BD">
      <w:pPr>
        <w:widowControl w:val="0"/>
        <w:jc w:val="center"/>
        <w:rPr>
          <w:rFonts w:ascii="Arial" w:hAnsi="Arial" w:cs="Arial"/>
          <w:b/>
          <w:bCs/>
        </w:rPr>
      </w:pPr>
      <w:r w:rsidRPr="00AE61BD">
        <w:rPr>
          <w:rFonts w:ascii="Arial" w:hAnsi="Arial" w:cs="Arial"/>
          <w:b/>
          <w:bCs/>
          <w:lang w:eastAsia="en-US"/>
        </w:rPr>
        <w:t>ЧИСТЫЕ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ПОМЕЩЕНИЯ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И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СВЯЗАННЫЕ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С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НИМИ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КОНТРОЛИРУЕМЫЕ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СРЕДЫ</w:t>
      </w:r>
    </w:p>
    <w:p w:rsidR="00A77B3E" w:rsidRPr="00AE61BD" w:rsidRDefault="00A77B3E">
      <w:pPr>
        <w:widowControl w:val="0"/>
        <w:jc w:val="center"/>
        <w:rPr>
          <w:rFonts w:ascii="Arial" w:hAnsi="Arial" w:cs="Arial"/>
          <w:b/>
          <w:bCs/>
        </w:rPr>
      </w:pPr>
    </w:p>
    <w:p w:rsidR="00A77B3E" w:rsidRPr="00AE61BD" w:rsidRDefault="00AE61BD">
      <w:pPr>
        <w:widowControl w:val="0"/>
        <w:jc w:val="center"/>
        <w:rPr>
          <w:rFonts w:ascii="Arial" w:hAnsi="Arial" w:cs="Arial"/>
          <w:b/>
          <w:bCs/>
        </w:rPr>
      </w:pPr>
      <w:r w:rsidRPr="00AE61BD">
        <w:rPr>
          <w:rFonts w:ascii="Arial" w:hAnsi="Arial" w:cs="Arial"/>
          <w:b/>
          <w:bCs/>
          <w:lang w:eastAsia="en-US"/>
        </w:rPr>
        <w:t>ЧАСТЬ</w:t>
      </w:r>
      <w:r w:rsidRPr="00AE61BD">
        <w:rPr>
          <w:rFonts w:ascii="Arial" w:hAnsi="Arial" w:cs="Arial"/>
          <w:b/>
          <w:bCs/>
          <w:lang w:eastAsia="en-US"/>
        </w:rPr>
        <w:t xml:space="preserve"> 2</w:t>
      </w:r>
    </w:p>
    <w:p w:rsidR="00A77B3E" w:rsidRPr="00AE61BD" w:rsidRDefault="00A77B3E">
      <w:pPr>
        <w:widowControl w:val="0"/>
        <w:jc w:val="center"/>
        <w:rPr>
          <w:rFonts w:ascii="Arial" w:hAnsi="Arial" w:cs="Arial"/>
          <w:b/>
          <w:bCs/>
        </w:rPr>
      </w:pPr>
    </w:p>
    <w:p w:rsidR="00A77B3E" w:rsidRPr="00AE61BD" w:rsidRDefault="00AE61BD">
      <w:pPr>
        <w:widowControl w:val="0"/>
        <w:jc w:val="center"/>
        <w:rPr>
          <w:rFonts w:ascii="Arial" w:hAnsi="Arial" w:cs="Arial"/>
          <w:b/>
          <w:bCs/>
        </w:rPr>
      </w:pPr>
      <w:r w:rsidRPr="00AE61BD">
        <w:rPr>
          <w:rFonts w:ascii="Arial" w:hAnsi="Arial" w:cs="Arial"/>
          <w:b/>
          <w:bCs/>
          <w:lang w:eastAsia="en-US"/>
        </w:rPr>
        <w:t>ТЕКУЩИЙ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КОНТРОЛЬ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ДЛЯ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ПОДТВЕРЖДЕНИЯ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ПОСТОЯННОГО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СООТВЕТСТВИЯ</w:t>
      </w:r>
    </w:p>
    <w:p w:rsidR="00A77B3E" w:rsidRPr="00AE61BD" w:rsidRDefault="00AE61BD">
      <w:pPr>
        <w:widowControl w:val="0"/>
        <w:jc w:val="center"/>
        <w:rPr>
          <w:rFonts w:ascii="Arial" w:hAnsi="Arial" w:cs="Arial"/>
          <w:b/>
          <w:bCs/>
        </w:rPr>
      </w:pPr>
      <w:r w:rsidRPr="00AE61BD">
        <w:rPr>
          <w:rFonts w:ascii="Arial" w:hAnsi="Arial" w:cs="Arial"/>
          <w:b/>
          <w:bCs/>
          <w:lang w:eastAsia="en-US"/>
        </w:rPr>
        <w:t>ЧИСТОТЫ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ВОЗДУХА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ПО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КОНЦЕНТРАЦИИ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ЧАСТИЦ</w:t>
      </w:r>
    </w:p>
    <w:p w:rsidR="00A77B3E" w:rsidRPr="00AE61BD" w:rsidRDefault="00A77B3E">
      <w:pPr>
        <w:widowControl w:val="0"/>
        <w:jc w:val="center"/>
        <w:rPr>
          <w:rFonts w:ascii="Arial" w:hAnsi="Arial" w:cs="Arial"/>
          <w:b/>
          <w:bCs/>
        </w:rPr>
      </w:pPr>
    </w:p>
    <w:p w:rsidR="00A77B3E" w:rsidRPr="00AE61BD" w:rsidRDefault="00AE61BD">
      <w:pPr>
        <w:widowControl w:val="0"/>
        <w:jc w:val="center"/>
        <w:rPr>
          <w:rFonts w:ascii="Arial" w:hAnsi="Arial" w:cs="Arial"/>
          <w:b/>
          <w:bCs/>
        </w:rPr>
      </w:pPr>
      <w:r w:rsidRPr="00AE61BD">
        <w:rPr>
          <w:rFonts w:ascii="Arial" w:hAnsi="Arial" w:cs="Arial"/>
          <w:b/>
          <w:bCs/>
          <w:lang w:eastAsia="en-US"/>
        </w:rPr>
        <w:t>(</w:t>
      </w:r>
      <w:r>
        <w:rPr>
          <w:rFonts w:ascii="Arial" w:hAnsi="Arial" w:cs="Arial"/>
          <w:b/>
          <w:bCs/>
          <w:lang w:val="en-US" w:eastAsia="en-US"/>
        </w:rPr>
        <w:t>ISO</w:t>
      </w:r>
      <w:r w:rsidRPr="00AE61BD">
        <w:rPr>
          <w:rFonts w:ascii="Arial" w:hAnsi="Arial" w:cs="Arial"/>
          <w:b/>
          <w:bCs/>
          <w:lang w:eastAsia="en-US"/>
        </w:rPr>
        <w:t xml:space="preserve"> 14644-2:2015, </w:t>
      </w:r>
      <w:r>
        <w:rPr>
          <w:rFonts w:ascii="Arial" w:hAnsi="Arial" w:cs="Arial"/>
          <w:b/>
          <w:bCs/>
          <w:lang w:val="en-US" w:eastAsia="en-US"/>
        </w:rPr>
        <w:t>IDT</w:t>
      </w:r>
      <w:r w:rsidRPr="00AE61BD">
        <w:rPr>
          <w:rFonts w:ascii="Arial" w:hAnsi="Arial" w:cs="Arial"/>
          <w:b/>
          <w:bCs/>
          <w:lang w:eastAsia="en-US"/>
        </w:rPr>
        <w:t>)</w:t>
      </w:r>
    </w:p>
    <w:p w:rsidR="00A77B3E" w:rsidRPr="00AE61BD" w:rsidRDefault="00A77B3E">
      <w:pPr>
        <w:widowControl w:val="0"/>
        <w:jc w:val="center"/>
        <w:rPr>
          <w:rFonts w:ascii="Arial" w:hAnsi="Arial" w:cs="Arial"/>
          <w:b/>
          <w:bCs/>
        </w:rPr>
      </w:pPr>
    </w:p>
    <w:p w:rsidR="00A77B3E" w:rsidRDefault="00AE61BD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Cleanrooms and associated controlled </w:t>
      </w:r>
      <w:r>
        <w:rPr>
          <w:rFonts w:ascii="Arial" w:hAnsi="Arial" w:cs="Arial"/>
          <w:b/>
          <w:bCs/>
          <w:lang w:val="en-US" w:eastAsia="en-US"/>
        </w:rPr>
        <w:t>environments. Part 2.</w:t>
      </w:r>
    </w:p>
    <w:p w:rsidR="00A77B3E" w:rsidRDefault="00AE61BD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Monitoring to provide evidence of cleanroom performance</w:t>
      </w:r>
    </w:p>
    <w:p w:rsidR="00A77B3E" w:rsidRDefault="00AE61BD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related to air cleanliness by particle concentration</w:t>
      </w:r>
    </w:p>
    <w:p w:rsidR="00A77B3E" w:rsidRDefault="00A77B3E">
      <w:pPr>
        <w:widowControl w:val="0"/>
        <w:jc w:val="center"/>
        <w:rPr>
          <w:rFonts w:ascii="Arial" w:hAnsi="Arial" w:cs="Arial"/>
          <w:b/>
          <w:bCs/>
          <w:lang w:val="en-US"/>
        </w:rPr>
      </w:pPr>
    </w:p>
    <w:p w:rsidR="00A77B3E" w:rsidRPr="00AE61BD" w:rsidRDefault="00AE61BD">
      <w:pPr>
        <w:widowControl w:val="0"/>
        <w:jc w:val="center"/>
        <w:rPr>
          <w:rFonts w:ascii="Arial" w:hAnsi="Arial" w:cs="Arial"/>
          <w:b/>
          <w:bCs/>
        </w:rPr>
      </w:pPr>
      <w:r w:rsidRPr="00AE61BD">
        <w:rPr>
          <w:rFonts w:ascii="Arial" w:hAnsi="Arial" w:cs="Arial"/>
          <w:b/>
          <w:bCs/>
          <w:lang w:eastAsia="en-US"/>
        </w:rPr>
        <w:t>ГОСТ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Р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ИСО</w:t>
      </w:r>
      <w:r w:rsidRPr="00AE61BD">
        <w:rPr>
          <w:rFonts w:ascii="Arial" w:hAnsi="Arial" w:cs="Arial"/>
          <w:b/>
          <w:bCs/>
          <w:lang w:eastAsia="en-US"/>
        </w:rPr>
        <w:t xml:space="preserve"> 14644-2-2020</w:t>
      </w:r>
    </w:p>
    <w:p w:rsidR="00A77B3E" w:rsidRPr="00AE61BD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AE61BD" w:rsidRDefault="00AE61BD">
      <w:pPr>
        <w:widowControl w:val="0"/>
        <w:jc w:val="right"/>
        <w:rPr>
          <w:rFonts w:ascii="Times New Roman" w:hAnsi="Times New Roman" w:cs="Times New Roman"/>
          <w:color w:val="0000FF"/>
        </w:rPr>
      </w:pPr>
      <w:r w:rsidRPr="00AE61BD">
        <w:rPr>
          <w:rFonts w:ascii="Times New Roman" w:hAnsi="Times New Roman" w:cs="Times New Roman"/>
          <w:lang w:eastAsia="en-US"/>
        </w:rPr>
        <w:t>ОКС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hyperlink r:id="rId14" w:history="1">
        <w:r w:rsidRPr="00AE61BD">
          <w:rPr>
            <w:rFonts w:ascii="Times New Roman" w:hAnsi="Times New Roman" w:cs="Times New Roman"/>
            <w:color w:val="0000FF"/>
            <w:lang w:eastAsia="en-US"/>
          </w:rPr>
          <w:t>13.040.01</w:t>
        </w:r>
      </w:hyperlink>
    </w:p>
    <w:p w:rsidR="00A77B3E" w:rsidRPr="00AE61BD" w:rsidRDefault="00A77B3E">
      <w:pPr>
        <w:widowControl w:val="0"/>
        <w:jc w:val="right"/>
        <w:rPr>
          <w:rFonts w:ascii="Times New Roman" w:hAnsi="Times New Roman" w:cs="Times New Roman"/>
          <w:color w:val="0000FF"/>
        </w:rPr>
      </w:pPr>
      <w:hyperlink r:id="rId15" w:history="1">
        <w:r w:rsidR="00AE61BD" w:rsidRPr="00AE61BD">
          <w:rPr>
            <w:rFonts w:ascii="Times New Roman" w:hAnsi="Times New Roman" w:cs="Times New Roman"/>
            <w:color w:val="0000FF"/>
            <w:lang w:eastAsia="en-US"/>
          </w:rPr>
          <w:t>19.020</w:t>
        </w:r>
      </w:hyperlink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  <w:color w:val="0000FF"/>
        </w:rPr>
      </w:pPr>
    </w:p>
    <w:p w:rsidR="00A77B3E" w:rsidRPr="00AE61BD" w:rsidRDefault="00AE61BD">
      <w:pPr>
        <w:widowControl w:val="0"/>
        <w:jc w:val="right"/>
        <w:rPr>
          <w:rFonts w:ascii="Times New Roman" w:hAnsi="Times New Roman" w:cs="Times New Roman"/>
          <w:b/>
          <w:bCs/>
        </w:rPr>
      </w:pPr>
      <w:r w:rsidRPr="00AE61BD">
        <w:rPr>
          <w:rFonts w:ascii="Times New Roman" w:hAnsi="Times New Roman" w:cs="Times New Roman"/>
          <w:b/>
          <w:bCs/>
          <w:lang w:eastAsia="en-US"/>
        </w:rPr>
        <w:t>Дата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введения</w:t>
      </w:r>
    </w:p>
    <w:p w:rsidR="00A77B3E" w:rsidRPr="00AE61BD" w:rsidRDefault="00AE61BD">
      <w:pPr>
        <w:widowControl w:val="0"/>
        <w:jc w:val="right"/>
        <w:rPr>
          <w:rFonts w:ascii="Times New Roman" w:hAnsi="Times New Roman" w:cs="Times New Roman"/>
          <w:b/>
          <w:bCs/>
        </w:rPr>
      </w:pPr>
      <w:r w:rsidRPr="00AE61BD">
        <w:rPr>
          <w:rFonts w:ascii="Times New Roman" w:hAnsi="Times New Roman" w:cs="Times New Roman"/>
          <w:b/>
          <w:bCs/>
          <w:lang w:eastAsia="en-US"/>
        </w:rPr>
        <w:t xml:space="preserve">1 </w:t>
      </w:r>
      <w:r w:rsidRPr="00AE61BD">
        <w:rPr>
          <w:rFonts w:ascii="Times New Roman" w:hAnsi="Times New Roman" w:cs="Times New Roman"/>
          <w:b/>
          <w:bCs/>
          <w:lang w:eastAsia="en-US"/>
        </w:rPr>
        <w:t>декабря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2020 </w:t>
      </w:r>
      <w:r w:rsidRPr="00AE61BD">
        <w:rPr>
          <w:rFonts w:ascii="Times New Roman" w:hAnsi="Times New Roman" w:cs="Times New Roman"/>
          <w:b/>
          <w:bCs/>
          <w:lang w:eastAsia="en-US"/>
        </w:rPr>
        <w:t>года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:rsidR="00A77B3E" w:rsidRPr="00AE61BD" w:rsidRDefault="00AE61BD">
      <w:pPr>
        <w:widowControl w:val="0"/>
        <w:jc w:val="center"/>
        <w:rPr>
          <w:rFonts w:ascii="Arial" w:hAnsi="Arial" w:cs="Arial"/>
          <w:b/>
          <w:bCs/>
        </w:rPr>
      </w:pPr>
      <w:r w:rsidRPr="00AE61BD">
        <w:rPr>
          <w:rFonts w:ascii="Arial" w:hAnsi="Arial" w:cs="Arial"/>
          <w:b/>
          <w:bCs/>
          <w:lang w:eastAsia="en-US"/>
        </w:rPr>
        <w:t>Предисловие</w:t>
      </w:r>
    </w:p>
    <w:p w:rsidR="00A77B3E" w:rsidRPr="00AE61BD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  <w:color w:val="0000FF"/>
        </w:rPr>
      </w:pPr>
      <w:r w:rsidRPr="00AE61BD">
        <w:rPr>
          <w:rFonts w:ascii="Times New Roman" w:hAnsi="Times New Roman" w:cs="Times New Roman"/>
          <w:lang w:eastAsia="en-US"/>
        </w:rPr>
        <w:t xml:space="preserve">1 </w:t>
      </w:r>
      <w:r w:rsidRPr="00AE61BD">
        <w:rPr>
          <w:rFonts w:ascii="Times New Roman" w:hAnsi="Times New Roman" w:cs="Times New Roman"/>
          <w:lang w:eastAsia="en-US"/>
        </w:rPr>
        <w:t>ПОДГОТОВЛЕН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Обществом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ограниченной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ответственностью</w:t>
      </w:r>
      <w:r w:rsidRPr="00AE61BD">
        <w:rPr>
          <w:rFonts w:ascii="Times New Roman" w:hAnsi="Times New Roman" w:cs="Times New Roman"/>
          <w:lang w:eastAsia="en-US"/>
        </w:rPr>
        <w:t xml:space="preserve"> "</w:t>
      </w:r>
      <w:r w:rsidRPr="00AE61BD">
        <w:rPr>
          <w:rFonts w:ascii="Times New Roman" w:hAnsi="Times New Roman" w:cs="Times New Roman"/>
          <w:lang w:eastAsia="en-US"/>
        </w:rPr>
        <w:t>Чистые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технологии</w:t>
      </w:r>
      <w:r w:rsidRPr="00AE61BD">
        <w:rPr>
          <w:rFonts w:ascii="Times New Roman" w:hAnsi="Times New Roman" w:cs="Times New Roman"/>
          <w:lang w:eastAsia="en-US"/>
        </w:rPr>
        <w:t>" (</w:t>
      </w:r>
      <w:r w:rsidRPr="00AE61BD">
        <w:rPr>
          <w:rFonts w:ascii="Times New Roman" w:hAnsi="Times New Roman" w:cs="Times New Roman"/>
          <w:lang w:eastAsia="en-US"/>
        </w:rPr>
        <w:t>ООО</w:t>
      </w:r>
      <w:r w:rsidRPr="00AE61BD">
        <w:rPr>
          <w:rFonts w:ascii="Times New Roman" w:hAnsi="Times New Roman" w:cs="Times New Roman"/>
          <w:lang w:eastAsia="en-US"/>
        </w:rPr>
        <w:t xml:space="preserve"> "</w:t>
      </w:r>
      <w:r w:rsidRPr="00AE61BD">
        <w:rPr>
          <w:rFonts w:ascii="Times New Roman" w:hAnsi="Times New Roman" w:cs="Times New Roman"/>
          <w:lang w:eastAsia="en-US"/>
        </w:rPr>
        <w:t>Чистые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технологии</w:t>
      </w:r>
      <w:r w:rsidRPr="00AE61BD">
        <w:rPr>
          <w:rFonts w:ascii="Times New Roman" w:hAnsi="Times New Roman" w:cs="Times New Roman"/>
          <w:lang w:eastAsia="en-US"/>
        </w:rPr>
        <w:t xml:space="preserve">")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Общероссийской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общественной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организацией</w:t>
      </w:r>
      <w:r w:rsidRPr="00AE61BD">
        <w:rPr>
          <w:rFonts w:ascii="Times New Roman" w:hAnsi="Times New Roman" w:cs="Times New Roman"/>
          <w:lang w:eastAsia="en-US"/>
        </w:rPr>
        <w:t xml:space="preserve"> "</w:t>
      </w:r>
      <w:r w:rsidRPr="00AE61BD">
        <w:rPr>
          <w:rFonts w:ascii="Times New Roman" w:hAnsi="Times New Roman" w:cs="Times New Roman"/>
          <w:lang w:eastAsia="en-US"/>
        </w:rPr>
        <w:t>Ассоциация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инженеров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</w:t>
      </w:r>
      <w:r w:rsidRPr="00AE61BD">
        <w:rPr>
          <w:rFonts w:ascii="Times New Roman" w:hAnsi="Times New Roman" w:cs="Times New Roman"/>
          <w:lang w:eastAsia="en-US"/>
        </w:rPr>
        <w:t>олю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микрозагрязнений</w:t>
      </w:r>
      <w:r w:rsidRPr="00AE61BD">
        <w:rPr>
          <w:rFonts w:ascii="Times New Roman" w:hAnsi="Times New Roman" w:cs="Times New Roman"/>
          <w:lang w:eastAsia="en-US"/>
        </w:rPr>
        <w:t>" (</w:t>
      </w:r>
      <w:r w:rsidRPr="00AE61BD">
        <w:rPr>
          <w:rFonts w:ascii="Times New Roman" w:hAnsi="Times New Roman" w:cs="Times New Roman"/>
          <w:lang w:eastAsia="en-US"/>
        </w:rPr>
        <w:t>АСИНКОМ</w:t>
      </w:r>
      <w:r w:rsidRPr="00AE61BD">
        <w:rPr>
          <w:rFonts w:ascii="Times New Roman" w:hAnsi="Times New Roman" w:cs="Times New Roman"/>
          <w:lang w:eastAsia="en-US"/>
        </w:rPr>
        <w:t xml:space="preserve">)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основе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собственного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перевода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русский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язык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англоязычной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версии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стандарта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указанного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hyperlink r:id="rId16" w:history="1">
        <w:r w:rsidRPr="00AE61BD">
          <w:rPr>
            <w:rFonts w:ascii="Times New Roman" w:hAnsi="Times New Roman" w:cs="Times New Roman"/>
            <w:color w:val="0000FF"/>
            <w:lang w:eastAsia="en-US"/>
          </w:rPr>
          <w:t>пункте</w:t>
        </w:r>
      </w:hyperlink>
      <w:hyperlink r:id="rId17" w:history="1">
        <w:r w:rsidRPr="00AE61BD">
          <w:rPr>
            <w:rFonts w:ascii="Times New Roman" w:hAnsi="Times New Roman" w:cs="Times New Roman"/>
            <w:color w:val="0000FF"/>
            <w:lang w:eastAsia="en-US"/>
          </w:rPr>
          <w:t xml:space="preserve"> 4</w:t>
        </w:r>
      </w:hyperlink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2 </w:t>
      </w:r>
      <w:r w:rsidRPr="00AE61BD">
        <w:rPr>
          <w:rFonts w:ascii="Times New Roman" w:hAnsi="Times New Roman" w:cs="Times New Roman"/>
          <w:lang w:eastAsia="en-US"/>
        </w:rPr>
        <w:t>ВНЕСЕН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Техническим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комитетом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стандартизации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ТК</w:t>
      </w:r>
      <w:r w:rsidRPr="00AE61BD">
        <w:rPr>
          <w:rFonts w:ascii="Times New Roman" w:hAnsi="Times New Roman" w:cs="Times New Roman"/>
          <w:lang w:eastAsia="en-US"/>
        </w:rPr>
        <w:t xml:space="preserve"> 184 "</w:t>
      </w:r>
      <w:r w:rsidRPr="00AE61BD">
        <w:rPr>
          <w:rFonts w:ascii="Times New Roman" w:hAnsi="Times New Roman" w:cs="Times New Roman"/>
          <w:lang w:eastAsia="en-US"/>
        </w:rPr>
        <w:t>Обеспечение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промышленной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чистоты</w:t>
      </w:r>
      <w:r w:rsidRPr="00AE61BD">
        <w:rPr>
          <w:rFonts w:ascii="Times New Roman" w:hAnsi="Times New Roman" w:cs="Times New Roman"/>
          <w:lang w:eastAsia="en-US"/>
        </w:rPr>
        <w:t>"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3 </w:t>
      </w:r>
      <w:r w:rsidRPr="00AE61BD">
        <w:rPr>
          <w:rFonts w:ascii="Times New Roman" w:hAnsi="Times New Roman" w:cs="Times New Roman"/>
          <w:lang w:eastAsia="en-US"/>
        </w:rPr>
        <w:t>УТВЕРЖДЕН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ВВЕДЕН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hyperlink r:id="rId18" w:history="1">
        <w:r w:rsidRPr="00AE61BD">
          <w:rPr>
            <w:rFonts w:ascii="Times New Roman" w:hAnsi="Times New Roman" w:cs="Times New Roman"/>
            <w:color w:val="0000FF"/>
            <w:lang w:eastAsia="en-US"/>
          </w:rPr>
          <w:t>Приказом</w:t>
        </w:r>
      </w:hyperlink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Федерального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агентства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техническому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регулированию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метрологии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</w:t>
      </w:r>
      <w:r w:rsidRPr="00AE61BD">
        <w:rPr>
          <w:rFonts w:ascii="Times New Roman" w:hAnsi="Times New Roman" w:cs="Times New Roman"/>
          <w:lang w:eastAsia="en-US"/>
        </w:rPr>
        <w:t xml:space="preserve"> 6 </w:t>
      </w:r>
      <w:r w:rsidRPr="00AE61BD">
        <w:rPr>
          <w:rFonts w:ascii="Times New Roman" w:hAnsi="Times New Roman" w:cs="Times New Roman"/>
          <w:lang w:eastAsia="en-US"/>
        </w:rPr>
        <w:t>февраля</w:t>
      </w:r>
      <w:r w:rsidRPr="00AE61BD">
        <w:rPr>
          <w:rFonts w:ascii="Times New Roman" w:hAnsi="Times New Roman" w:cs="Times New Roman"/>
          <w:lang w:eastAsia="en-US"/>
        </w:rPr>
        <w:t xml:space="preserve"> 2020 </w:t>
      </w:r>
      <w:r w:rsidRPr="00AE61BD">
        <w:rPr>
          <w:rFonts w:ascii="Times New Roman" w:hAnsi="Times New Roman" w:cs="Times New Roman"/>
          <w:lang w:eastAsia="en-US"/>
        </w:rPr>
        <w:t>г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N</w:t>
      </w:r>
      <w:r w:rsidRPr="00AE61BD">
        <w:rPr>
          <w:rFonts w:ascii="Times New Roman" w:hAnsi="Times New Roman" w:cs="Times New Roman"/>
          <w:lang w:eastAsia="en-US"/>
        </w:rPr>
        <w:t xml:space="preserve"> 33-</w:t>
      </w:r>
      <w:r w:rsidRPr="00AE61BD">
        <w:rPr>
          <w:rFonts w:ascii="Times New Roman" w:hAnsi="Times New Roman" w:cs="Times New Roman"/>
          <w:lang w:eastAsia="en-US"/>
        </w:rPr>
        <w:t>ст</w:t>
      </w:r>
      <w:bookmarkStart w:id="1" w:name="id.gjdgxs"/>
      <w:bookmarkEnd w:id="1"/>
    </w:p>
    <w:p w:rsidR="00A77B3E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 w:rsidRPr="00AE61BD">
        <w:rPr>
          <w:rFonts w:ascii="Times New Roman" w:hAnsi="Times New Roman" w:cs="Times New Roman"/>
          <w:lang w:eastAsia="en-US"/>
        </w:rPr>
        <w:t xml:space="preserve">4 </w:t>
      </w:r>
      <w:r w:rsidRPr="00AE61BD">
        <w:rPr>
          <w:rFonts w:ascii="Times New Roman" w:hAnsi="Times New Roman" w:cs="Times New Roman"/>
          <w:lang w:eastAsia="en-US"/>
        </w:rPr>
        <w:t>Настоящий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стандарт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идентичен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международному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стандарту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ИСО</w:t>
      </w:r>
      <w:r w:rsidRPr="00AE61BD">
        <w:rPr>
          <w:rFonts w:ascii="Times New Roman" w:hAnsi="Times New Roman" w:cs="Times New Roman"/>
          <w:lang w:eastAsia="en-US"/>
        </w:rPr>
        <w:t xml:space="preserve"> 14644-2:2015 "</w:t>
      </w:r>
      <w:r w:rsidRPr="00AE61BD">
        <w:rPr>
          <w:rFonts w:ascii="Times New Roman" w:hAnsi="Times New Roman" w:cs="Times New Roman"/>
          <w:lang w:eastAsia="en-US"/>
        </w:rPr>
        <w:t>Чистые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связанные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ними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контролируемые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среды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 w:eastAsia="en-US"/>
        </w:rPr>
        <w:t>Часть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2. </w:t>
      </w:r>
      <w:proofErr w:type="spellStart"/>
      <w:r>
        <w:rPr>
          <w:rFonts w:ascii="Times New Roman" w:hAnsi="Times New Roman" w:cs="Times New Roman"/>
          <w:lang w:val="en-US" w:eastAsia="en-US"/>
        </w:rPr>
        <w:t>Текущий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контроль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для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подтверждения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постоянного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соответствия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чистоты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воздуха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по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концентрации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частиц</w:t>
      </w:r>
      <w:proofErr w:type="spellEnd"/>
      <w:r>
        <w:rPr>
          <w:rFonts w:ascii="Times New Roman" w:hAnsi="Times New Roman" w:cs="Times New Roman"/>
          <w:lang w:val="en-US" w:eastAsia="en-US"/>
        </w:rPr>
        <w:t>" (ISO 14644-2:2015 "Cleanrooms and associated controlled environments - Part 2: Monitoring to provide evidence of cleanroom p</w:t>
      </w:r>
      <w:r>
        <w:rPr>
          <w:rFonts w:ascii="Times New Roman" w:hAnsi="Times New Roman" w:cs="Times New Roman"/>
          <w:lang w:val="en-US" w:eastAsia="en-US"/>
        </w:rPr>
        <w:t>erformance related to air cleanliness by particle concentration", IDT).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Международный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стандарт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подготовлен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Техническим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комитетом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ISO</w:t>
      </w:r>
      <w:r w:rsidRPr="00AE61BD">
        <w:rPr>
          <w:rFonts w:ascii="Times New Roman" w:hAnsi="Times New Roman" w:cs="Times New Roman"/>
          <w:lang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TC</w:t>
      </w:r>
      <w:r w:rsidRPr="00AE61BD">
        <w:rPr>
          <w:rFonts w:ascii="Times New Roman" w:hAnsi="Times New Roman" w:cs="Times New Roman"/>
          <w:lang w:eastAsia="en-US"/>
        </w:rPr>
        <w:t xml:space="preserve"> 209 "</w:t>
      </w:r>
      <w:r w:rsidRPr="00AE61BD">
        <w:rPr>
          <w:rFonts w:ascii="Times New Roman" w:hAnsi="Times New Roman" w:cs="Times New Roman"/>
          <w:lang w:eastAsia="en-US"/>
        </w:rPr>
        <w:t>Чистые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связанные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ними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контролируемые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среды</w:t>
      </w:r>
      <w:r w:rsidRPr="00AE61BD">
        <w:rPr>
          <w:rFonts w:ascii="Times New Roman" w:hAnsi="Times New Roman" w:cs="Times New Roman"/>
          <w:lang w:eastAsia="en-US"/>
        </w:rPr>
        <w:t xml:space="preserve">" </w:t>
      </w:r>
      <w:r w:rsidRPr="00AE61BD">
        <w:rPr>
          <w:rFonts w:ascii="Times New Roman" w:hAnsi="Times New Roman" w:cs="Times New Roman"/>
          <w:lang w:eastAsia="en-US"/>
        </w:rPr>
        <w:t>Международной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организации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стандартизации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ISO</w:t>
      </w:r>
      <w:r w:rsidRPr="00AE61BD">
        <w:rPr>
          <w:rFonts w:ascii="Times New Roman" w:hAnsi="Times New Roman" w:cs="Times New Roman"/>
          <w:lang w:eastAsia="en-US"/>
        </w:rPr>
        <w:t>).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color w:val="0000FF"/>
        </w:rPr>
      </w:pPr>
      <w:r w:rsidRPr="00AE61BD">
        <w:rPr>
          <w:rFonts w:ascii="Times New Roman" w:hAnsi="Times New Roman" w:cs="Times New Roman"/>
          <w:lang w:eastAsia="en-US"/>
        </w:rPr>
        <w:lastRenderedPageBreak/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</w:t>
      </w:r>
      <w:r w:rsidRPr="00AE61BD">
        <w:rPr>
          <w:rFonts w:ascii="Times New Roman" w:hAnsi="Times New Roman" w:cs="Times New Roman"/>
          <w:lang w:eastAsia="en-US"/>
        </w:rPr>
        <w:t>именении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настоящего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стандарта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рекомендуется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использовать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вместо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ссылочных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международных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стандартов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соответствующие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национальные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стандарты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сведения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которых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приведены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дополнительном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hyperlink r:id="rId19" w:history="1">
        <w:r w:rsidRPr="00AE61BD">
          <w:rPr>
            <w:rFonts w:ascii="Times New Roman" w:hAnsi="Times New Roman" w:cs="Times New Roman"/>
            <w:color w:val="0000FF"/>
            <w:lang w:eastAsia="en-US"/>
          </w:rPr>
          <w:t>приложении</w:t>
        </w:r>
      </w:hyperlink>
      <w:hyperlink r:id="rId20" w:history="1">
        <w:r w:rsidRPr="00AE61BD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21" w:history="1">
        <w:r w:rsidRPr="00AE61BD">
          <w:rPr>
            <w:rFonts w:ascii="Times New Roman" w:hAnsi="Times New Roman" w:cs="Times New Roman"/>
            <w:color w:val="0000FF"/>
            <w:lang w:eastAsia="en-US"/>
          </w:rPr>
          <w:t>ДА</w:t>
        </w:r>
      </w:hyperlink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color w:val="0000FF"/>
        </w:rPr>
      </w:pPr>
      <w:r w:rsidRPr="00AE61BD">
        <w:rPr>
          <w:rFonts w:ascii="Times New Roman" w:hAnsi="Times New Roman" w:cs="Times New Roman"/>
          <w:lang w:eastAsia="en-US"/>
        </w:rPr>
        <w:t xml:space="preserve">5 </w:t>
      </w:r>
      <w:r w:rsidRPr="00AE61BD">
        <w:rPr>
          <w:rFonts w:ascii="Times New Roman" w:hAnsi="Times New Roman" w:cs="Times New Roman"/>
          <w:lang w:eastAsia="en-US"/>
        </w:rPr>
        <w:t>ВЗАМЕН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hyperlink r:id="rId22" w:history="1">
        <w:r w:rsidRPr="00AE61BD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23" w:history="1">
        <w:r w:rsidRPr="00AE61BD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24" w:history="1">
        <w:r w:rsidRPr="00AE61BD">
          <w:rPr>
            <w:rFonts w:ascii="Times New Roman" w:hAnsi="Times New Roman" w:cs="Times New Roman"/>
            <w:color w:val="0000FF"/>
            <w:lang w:eastAsia="en-US"/>
          </w:rPr>
          <w:t>Р</w:t>
        </w:r>
      </w:hyperlink>
      <w:hyperlink r:id="rId25" w:history="1">
        <w:r w:rsidRPr="00AE61BD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26" w:history="1">
        <w:r w:rsidRPr="00AE61BD">
          <w:rPr>
            <w:rFonts w:ascii="Times New Roman" w:hAnsi="Times New Roman" w:cs="Times New Roman"/>
            <w:color w:val="0000FF"/>
            <w:lang w:eastAsia="en-US"/>
          </w:rPr>
          <w:t>ИСО</w:t>
        </w:r>
      </w:hyperlink>
      <w:hyperlink r:id="rId27" w:history="1">
        <w:r w:rsidRPr="00AE61BD">
          <w:rPr>
            <w:rFonts w:ascii="Times New Roman" w:hAnsi="Times New Roman" w:cs="Times New Roman"/>
            <w:color w:val="0000FF"/>
            <w:lang w:eastAsia="en-US"/>
          </w:rPr>
          <w:t xml:space="preserve"> 14644-2-2001</w:t>
        </w:r>
      </w:hyperlink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  <w:color w:val="0000FF"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  <w:i/>
          <w:iCs/>
        </w:rPr>
      </w:pPr>
      <w:r w:rsidRPr="00AE61BD">
        <w:rPr>
          <w:rFonts w:ascii="Times New Roman" w:hAnsi="Times New Roman" w:cs="Times New Roman"/>
          <w:i/>
          <w:iCs/>
          <w:lang w:eastAsia="en-US"/>
        </w:rPr>
        <w:t>Правила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применения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настоящего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стандарта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установлены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в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hyperlink r:id="rId28" w:history="1">
        <w:r w:rsidRPr="00AE61BD">
          <w:rPr>
            <w:rFonts w:ascii="Times New Roman" w:hAnsi="Times New Roman" w:cs="Times New Roman"/>
            <w:i/>
            <w:iCs/>
            <w:color w:val="0000FF"/>
            <w:lang w:eastAsia="en-US"/>
          </w:rPr>
          <w:t>стат</w:t>
        </w:r>
        <w:r w:rsidRPr="00AE61BD">
          <w:rPr>
            <w:rFonts w:ascii="Times New Roman" w:hAnsi="Times New Roman" w:cs="Times New Roman"/>
            <w:i/>
            <w:iCs/>
            <w:color w:val="0000FF"/>
            <w:lang w:eastAsia="en-US"/>
          </w:rPr>
          <w:t>ье</w:t>
        </w:r>
      </w:hyperlink>
      <w:hyperlink r:id="rId29" w:history="1">
        <w:r w:rsidRPr="00AE61BD">
          <w:rPr>
            <w:rFonts w:ascii="Times New Roman" w:hAnsi="Times New Roman" w:cs="Times New Roman"/>
            <w:i/>
            <w:iCs/>
            <w:color w:val="0000FF"/>
            <w:lang w:eastAsia="en-US"/>
          </w:rPr>
          <w:t xml:space="preserve"> 26</w:t>
        </w:r>
      </w:hyperlink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Федерального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закона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от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29 </w:t>
      </w:r>
      <w:r w:rsidRPr="00AE61BD">
        <w:rPr>
          <w:rFonts w:ascii="Times New Roman" w:hAnsi="Times New Roman" w:cs="Times New Roman"/>
          <w:i/>
          <w:iCs/>
          <w:lang w:eastAsia="en-US"/>
        </w:rPr>
        <w:t>июня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2015 </w:t>
      </w:r>
      <w:r w:rsidRPr="00AE61BD">
        <w:rPr>
          <w:rFonts w:ascii="Times New Roman" w:hAnsi="Times New Roman" w:cs="Times New Roman"/>
          <w:i/>
          <w:iCs/>
          <w:lang w:eastAsia="en-US"/>
        </w:rPr>
        <w:t>г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162-</w:t>
      </w:r>
      <w:r w:rsidRPr="00AE61BD">
        <w:rPr>
          <w:rFonts w:ascii="Times New Roman" w:hAnsi="Times New Roman" w:cs="Times New Roman"/>
          <w:i/>
          <w:iCs/>
          <w:lang w:eastAsia="en-US"/>
        </w:rPr>
        <w:t>ФЗ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"</w:t>
      </w:r>
      <w:r w:rsidRPr="00AE61BD">
        <w:rPr>
          <w:rFonts w:ascii="Times New Roman" w:hAnsi="Times New Roman" w:cs="Times New Roman"/>
          <w:i/>
          <w:iCs/>
          <w:lang w:eastAsia="en-US"/>
        </w:rPr>
        <w:t>О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стандартизации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в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Российской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Федерации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". </w:t>
      </w:r>
      <w:r w:rsidRPr="00AE61BD">
        <w:rPr>
          <w:rFonts w:ascii="Times New Roman" w:hAnsi="Times New Roman" w:cs="Times New Roman"/>
          <w:i/>
          <w:iCs/>
          <w:lang w:eastAsia="en-US"/>
        </w:rPr>
        <w:t>Информация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об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изменениях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к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настоящему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стандарту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публикуется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в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ежегодном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(</w:t>
      </w:r>
      <w:r w:rsidRPr="00AE61BD">
        <w:rPr>
          <w:rFonts w:ascii="Times New Roman" w:hAnsi="Times New Roman" w:cs="Times New Roman"/>
          <w:i/>
          <w:iCs/>
          <w:lang w:eastAsia="en-US"/>
        </w:rPr>
        <w:t>по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состоянию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на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1 </w:t>
      </w:r>
      <w:r w:rsidRPr="00AE61BD">
        <w:rPr>
          <w:rFonts w:ascii="Times New Roman" w:hAnsi="Times New Roman" w:cs="Times New Roman"/>
          <w:i/>
          <w:iCs/>
          <w:lang w:eastAsia="en-US"/>
        </w:rPr>
        <w:t>января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текущего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года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) </w:t>
      </w:r>
      <w:r w:rsidRPr="00AE61BD">
        <w:rPr>
          <w:rFonts w:ascii="Times New Roman" w:hAnsi="Times New Roman" w:cs="Times New Roman"/>
          <w:i/>
          <w:iCs/>
          <w:lang w:eastAsia="en-US"/>
        </w:rPr>
        <w:t>информационном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указ</w:t>
      </w:r>
      <w:r w:rsidRPr="00AE61BD">
        <w:rPr>
          <w:rFonts w:ascii="Times New Roman" w:hAnsi="Times New Roman" w:cs="Times New Roman"/>
          <w:i/>
          <w:iCs/>
          <w:lang w:eastAsia="en-US"/>
        </w:rPr>
        <w:t>ателе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"</w:t>
      </w:r>
      <w:r w:rsidRPr="00AE61BD">
        <w:rPr>
          <w:rFonts w:ascii="Times New Roman" w:hAnsi="Times New Roman" w:cs="Times New Roman"/>
          <w:i/>
          <w:iCs/>
          <w:lang w:eastAsia="en-US"/>
        </w:rPr>
        <w:t>Национальные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стандарты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", </w:t>
      </w:r>
      <w:r w:rsidRPr="00AE61BD">
        <w:rPr>
          <w:rFonts w:ascii="Times New Roman" w:hAnsi="Times New Roman" w:cs="Times New Roman"/>
          <w:i/>
          <w:iCs/>
          <w:lang w:eastAsia="en-US"/>
        </w:rPr>
        <w:t>а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официальный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текст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изменений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и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поправок</w:t>
      </w:r>
      <w:r w:rsidRPr="00AE61BD">
        <w:rPr>
          <w:rFonts w:ascii="Times New Roman" w:hAnsi="Times New Roman" w:cs="Times New Roman"/>
          <w:lang w:eastAsia="en-US"/>
        </w:rPr>
        <w:t xml:space="preserve"> - </w:t>
      </w:r>
      <w:r w:rsidRPr="00AE61BD">
        <w:rPr>
          <w:rFonts w:ascii="Times New Roman" w:hAnsi="Times New Roman" w:cs="Times New Roman"/>
          <w:i/>
          <w:iCs/>
          <w:lang w:eastAsia="en-US"/>
        </w:rPr>
        <w:t>в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ежемесячном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информационном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указателе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"</w:t>
      </w:r>
      <w:r w:rsidRPr="00AE61BD">
        <w:rPr>
          <w:rFonts w:ascii="Times New Roman" w:hAnsi="Times New Roman" w:cs="Times New Roman"/>
          <w:i/>
          <w:iCs/>
          <w:lang w:eastAsia="en-US"/>
        </w:rPr>
        <w:t>Национальные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стандарты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". </w:t>
      </w:r>
      <w:r w:rsidRPr="00AE61BD">
        <w:rPr>
          <w:rFonts w:ascii="Times New Roman" w:hAnsi="Times New Roman" w:cs="Times New Roman"/>
          <w:i/>
          <w:iCs/>
          <w:lang w:eastAsia="en-US"/>
        </w:rPr>
        <w:t>В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случае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пересмотра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(</w:t>
      </w:r>
      <w:r w:rsidRPr="00AE61BD">
        <w:rPr>
          <w:rFonts w:ascii="Times New Roman" w:hAnsi="Times New Roman" w:cs="Times New Roman"/>
          <w:i/>
          <w:iCs/>
          <w:lang w:eastAsia="en-US"/>
        </w:rPr>
        <w:t>замены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) </w:t>
      </w:r>
      <w:r w:rsidRPr="00AE61BD">
        <w:rPr>
          <w:rFonts w:ascii="Times New Roman" w:hAnsi="Times New Roman" w:cs="Times New Roman"/>
          <w:i/>
          <w:iCs/>
          <w:lang w:eastAsia="en-US"/>
        </w:rPr>
        <w:t>или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отмены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настоящего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стандарта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соответствующее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уведомление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будет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опубликовано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в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ближай</w:t>
      </w:r>
      <w:r w:rsidRPr="00AE61BD">
        <w:rPr>
          <w:rFonts w:ascii="Times New Roman" w:hAnsi="Times New Roman" w:cs="Times New Roman"/>
          <w:i/>
          <w:iCs/>
          <w:lang w:eastAsia="en-US"/>
        </w:rPr>
        <w:t>шем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выпуске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ежемесячного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информационного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указателя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"</w:t>
      </w:r>
      <w:r w:rsidRPr="00AE61BD">
        <w:rPr>
          <w:rFonts w:ascii="Times New Roman" w:hAnsi="Times New Roman" w:cs="Times New Roman"/>
          <w:i/>
          <w:iCs/>
          <w:lang w:eastAsia="en-US"/>
        </w:rPr>
        <w:t>Национальные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стандарты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". </w:t>
      </w:r>
      <w:r w:rsidRPr="00AE61BD">
        <w:rPr>
          <w:rFonts w:ascii="Times New Roman" w:hAnsi="Times New Roman" w:cs="Times New Roman"/>
          <w:i/>
          <w:iCs/>
          <w:lang w:eastAsia="en-US"/>
        </w:rPr>
        <w:t>Соответствующая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информация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, </w:t>
      </w:r>
      <w:r w:rsidRPr="00AE61BD">
        <w:rPr>
          <w:rFonts w:ascii="Times New Roman" w:hAnsi="Times New Roman" w:cs="Times New Roman"/>
          <w:i/>
          <w:iCs/>
          <w:lang w:eastAsia="en-US"/>
        </w:rPr>
        <w:t>уведомление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и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тексты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размещаются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также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в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информационной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системе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общего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пользования</w:t>
      </w:r>
      <w:r w:rsidRPr="00AE61BD">
        <w:rPr>
          <w:rFonts w:ascii="Times New Roman" w:hAnsi="Times New Roman" w:cs="Times New Roman"/>
          <w:lang w:eastAsia="en-US"/>
        </w:rPr>
        <w:t xml:space="preserve"> - </w:t>
      </w:r>
      <w:r w:rsidRPr="00AE61BD">
        <w:rPr>
          <w:rFonts w:ascii="Times New Roman" w:hAnsi="Times New Roman" w:cs="Times New Roman"/>
          <w:i/>
          <w:iCs/>
          <w:lang w:eastAsia="en-US"/>
        </w:rPr>
        <w:t>на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официальном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сайте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Федерального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агентства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по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техническому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регули</w:t>
      </w:r>
      <w:r w:rsidRPr="00AE61BD">
        <w:rPr>
          <w:rFonts w:ascii="Times New Roman" w:hAnsi="Times New Roman" w:cs="Times New Roman"/>
          <w:i/>
          <w:iCs/>
          <w:lang w:eastAsia="en-US"/>
        </w:rPr>
        <w:t>рованию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и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метрологии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в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сети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Интернет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(</w:t>
      </w:r>
      <w:r>
        <w:rPr>
          <w:rFonts w:ascii="Times New Roman" w:hAnsi="Times New Roman" w:cs="Times New Roman"/>
          <w:i/>
          <w:iCs/>
          <w:lang w:val="en-US" w:eastAsia="en-US"/>
        </w:rPr>
        <w:t>www</w:t>
      </w:r>
      <w:r w:rsidRPr="00AE61BD">
        <w:rPr>
          <w:rFonts w:ascii="Times New Roman" w:hAnsi="Times New Roman" w:cs="Times New Roman"/>
          <w:i/>
          <w:iCs/>
          <w:lang w:eastAsia="en-US"/>
        </w:rPr>
        <w:t>.</w:t>
      </w:r>
      <w:proofErr w:type="spellStart"/>
      <w:r>
        <w:rPr>
          <w:rFonts w:ascii="Times New Roman" w:hAnsi="Times New Roman" w:cs="Times New Roman"/>
          <w:i/>
          <w:iCs/>
          <w:lang w:val="en-US" w:eastAsia="en-US"/>
        </w:rPr>
        <w:t>gost</w:t>
      </w:r>
      <w:proofErr w:type="spellEnd"/>
      <w:r w:rsidRPr="00AE61BD">
        <w:rPr>
          <w:rFonts w:ascii="Times New Roman" w:hAnsi="Times New Roman" w:cs="Times New Roman"/>
          <w:i/>
          <w:iCs/>
          <w:lang w:eastAsia="en-US"/>
        </w:rPr>
        <w:t>.</w:t>
      </w:r>
      <w:proofErr w:type="spellStart"/>
      <w:r>
        <w:rPr>
          <w:rFonts w:ascii="Times New Roman" w:hAnsi="Times New Roman" w:cs="Times New Roman"/>
          <w:i/>
          <w:iCs/>
          <w:lang w:val="en-US" w:eastAsia="en-US"/>
        </w:rPr>
        <w:t>ru</w:t>
      </w:r>
      <w:proofErr w:type="spellEnd"/>
      <w:r w:rsidRPr="00AE61BD">
        <w:rPr>
          <w:rFonts w:ascii="Times New Roman" w:hAnsi="Times New Roman" w:cs="Times New Roman"/>
          <w:i/>
          <w:iCs/>
          <w:lang w:eastAsia="en-US"/>
        </w:rPr>
        <w:t>)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  <w:i/>
          <w:iCs/>
        </w:rPr>
      </w:pPr>
    </w:p>
    <w:p w:rsidR="00A77B3E" w:rsidRPr="00AE61BD" w:rsidRDefault="00AE61BD">
      <w:pPr>
        <w:widowControl w:val="0"/>
        <w:jc w:val="center"/>
        <w:rPr>
          <w:rFonts w:ascii="Arial" w:hAnsi="Arial" w:cs="Arial"/>
          <w:b/>
          <w:bCs/>
        </w:rPr>
      </w:pPr>
      <w:r w:rsidRPr="00AE61BD">
        <w:rPr>
          <w:rFonts w:ascii="Arial" w:hAnsi="Arial" w:cs="Arial"/>
          <w:b/>
          <w:bCs/>
          <w:lang w:eastAsia="en-US"/>
        </w:rPr>
        <w:t>Введение</w:t>
      </w:r>
    </w:p>
    <w:p w:rsidR="00A77B3E" w:rsidRPr="00AE61BD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Настоящая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пересмотренная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версия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ИСО</w:t>
      </w:r>
      <w:r w:rsidRPr="00AE61BD">
        <w:rPr>
          <w:rFonts w:ascii="Times New Roman" w:hAnsi="Times New Roman" w:cs="Times New Roman"/>
          <w:lang w:eastAsia="en-US"/>
        </w:rPr>
        <w:t xml:space="preserve"> 14644-2 </w:t>
      </w:r>
      <w:r w:rsidRPr="00AE61BD">
        <w:rPr>
          <w:rFonts w:ascii="Times New Roman" w:hAnsi="Times New Roman" w:cs="Times New Roman"/>
          <w:lang w:eastAsia="en-US"/>
        </w:rPr>
        <w:t>акцентирует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внимание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стратегии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lang w:eastAsia="en-US"/>
        </w:rPr>
        <w:t>мониторинга</w:t>
      </w:r>
      <w:r w:rsidRPr="00AE61BD">
        <w:rPr>
          <w:rFonts w:ascii="Times New Roman" w:hAnsi="Times New Roman" w:cs="Times New Roman"/>
          <w:lang w:eastAsia="en-US"/>
        </w:rPr>
        <w:t xml:space="preserve">)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дополнение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первоначальной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периодической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аттестации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</w:t>
      </w:r>
      <w:r w:rsidRPr="00AE61BD">
        <w:rPr>
          <w:rFonts w:ascii="Times New Roman" w:hAnsi="Times New Roman" w:cs="Times New Roman"/>
          <w:lang w:eastAsia="en-US"/>
        </w:rPr>
        <w:t>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соответствии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ИСО</w:t>
      </w:r>
      <w:r w:rsidRPr="00AE61BD">
        <w:rPr>
          <w:rFonts w:ascii="Times New Roman" w:hAnsi="Times New Roman" w:cs="Times New Roman"/>
          <w:lang w:eastAsia="en-US"/>
        </w:rPr>
        <w:t xml:space="preserve"> 14644-1:2015, 5.1. </w:t>
      </w:r>
      <w:r w:rsidRPr="00AE61BD">
        <w:rPr>
          <w:rFonts w:ascii="Times New Roman" w:hAnsi="Times New Roman" w:cs="Times New Roman"/>
          <w:lang w:eastAsia="en-US"/>
        </w:rPr>
        <w:t>Текущий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позволяет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получать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непрерывные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течением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времени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таким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образом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иметь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более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подробную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картину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работе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помещения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Текущий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позволяет</w:t>
      </w:r>
      <w:r w:rsidRPr="00AE61BD">
        <w:rPr>
          <w:rFonts w:ascii="Times New Roman" w:hAnsi="Times New Roman" w:cs="Times New Roman"/>
          <w:lang w:eastAsia="en-US"/>
        </w:rPr>
        <w:t>: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быстрее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реагировать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отрица</w:t>
      </w:r>
      <w:r w:rsidRPr="00AE61BD">
        <w:rPr>
          <w:rFonts w:ascii="Times New Roman" w:hAnsi="Times New Roman" w:cs="Times New Roman"/>
          <w:lang w:eastAsia="en-US"/>
        </w:rPr>
        <w:t>тельные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события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условия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обнаруживать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тенденции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изменении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параметров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времени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получать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многих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приборов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иметь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больше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информации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процессе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что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позволяет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более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эффективно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проводить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анализ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рисков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улучшить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</w:t>
      </w:r>
      <w:r w:rsidRPr="00AE61BD">
        <w:rPr>
          <w:rFonts w:ascii="Times New Roman" w:hAnsi="Times New Roman" w:cs="Times New Roman"/>
          <w:lang w:eastAsia="en-US"/>
        </w:rPr>
        <w:t>роль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эксплуатационными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расходами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потерями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продукции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ИСО</w:t>
      </w:r>
      <w:r w:rsidRPr="00AE61BD">
        <w:rPr>
          <w:rFonts w:ascii="Times New Roman" w:hAnsi="Times New Roman" w:cs="Times New Roman"/>
          <w:lang w:eastAsia="en-US"/>
        </w:rPr>
        <w:t xml:space="preserve"> 14644-2 </w:t>
      </w:r>
      <w:r w:rsidRPr="00AE61BD">
        <w:rPr>
          <w:rFonts w:ascii="Times New Roman" w:hAnsi="Times New Roman" w:cs="Times New Roman"/>
          <w:lang w:eastAsia="en-US"/>
        </w:rPr>
        <w:t>устанавливает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требования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планированию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основе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оценки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риска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показателей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назначения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Полученные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позволяют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судить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соответствии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</w:t>
      </w:r>
      <w:r w:rsidRPr="00AE61BD">
        <w:rPr>
          <w:rFonts w:ascii="Times New Roman" w:hAnsi="Times New Roman" w:cs="Times New Roman"/>
          <w:lang w:eastAsia="en-US"/>
        </w:rPr>
        <w:t>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требованиям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чистоты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концентрации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некоторых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случаях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соответствующие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органы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могут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устанавливать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дополнительные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условия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требования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ограничения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Это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может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потребовать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корректировки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методов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После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первоначального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утвер</w:t>
      </w:r>
      <w:r w:rsidRPr="00AE61BD">
        <w:rPr>
          <w:rFonts w:ascii="Times New Roman" w:hAnsi="Times New Roman" w:cs="Times New Roman"/>
          <w:lang w:eastAsia="en-US"/>
        </w:rPr>
        <w:t>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начала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применения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порядка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может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потребоваться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пересмотр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если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требования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чистому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процессу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внесены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существенные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изменения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Рекомендуется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периодически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пересматривать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порядок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результатам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>лученных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опыта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эксплуатации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Комплекс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международных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стандартов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ИСО</w:t>
      </w:r>
      <w:r w:rsidRPr="00AE61BD">
        <w:rPr>
          <w:rFonts w:ascii="Times New Roman" w:hAnsi="Times New Roman" w:cs="Times New Roman"/>
          <w:lang w:eastAsia="en-US"/>
        </w:rPr>
        <w:t xml:space="preserve"> 14644 </w:t>
      </w:r>
      <w:r w:rsidRPr="00AE61BD">
        <w:rPr>
          <w:rFonts w:ascii="Times New Roman" w:hAnsi="Times New Roman" w:cs="Times New Roman"/>
          <w:lang w:eastAsia="en-US"/>
        </w:rPr>
        <w:t>состоит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следующих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частей</w:t>
      </w:r>
      <w:r w:rsidRPr="00AE61BD">
        <w:rPr>
          <w:rFonts w:ascii="Times New Roman" w:hAnsi="Times New Roman" w:cs="Times New Roman"/>
          <w:lang w:eastAsia="en-US"/>
        </w:rPr>
        <w:t>: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lastRenderedPageBreak/>
        <w:t xml:space="preserve">- </w:t>
      </w:r>
      <w:r w:rsidRPr="00AE61BD">
        <w:rPr>
          <w:rFonts w:ascii="Times New Roman" w:hAnsi="Times New Roman" w:cs="Times New Roman"/>
          <w:lang w:eastAsia="en-US"/>
        </w:rPr>
        <w:t>часть</w:t>
      </w:r>
      <w:r w:rsidRPr="00AE61BD">
        <w:rPr>
          <w:rFonts w:ascii="Times New Roman" w:hAnsi="Times New Roman" w:cs="Times New Roman"/>
          <w:lang w:eastAsia="en-US"/>
        </w:rPr>
        <w:t xml:space="preserve"> 1. </w:t>
      </w:r>
      <w:r w:rsidRPr="00AE61BD">
        <w:rPr>
          <w:rFonts w:ascii="Times New Roman" w:hAnsi="Times New Roman" w:cs="Times New Roman"/>
          <w:lang w:eastAsia="en-US"/>
        </w:rPr>
        <w:t>Классификация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чистоты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концентрации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часть</w:t>
      </w:r>
      <w:r w:rsidRPr="00AE61BD">
        <w:rPr>
          <w:rFonts w:ascii="Times New Roman" w:hAnsi="Times New Roman" w:cs="Times New Roman"/>
          <w:lang w:eastAsia="en-US"/>
        </w:rPr>
        <w:t xml:space="preserve"> 2. </w:t>
      </w:r>
      <w:r w:rsidRPr="00AE61BD">
        <w:rPr>
          <w:rFonts w:ascii="Times New Roman" w:hAnsi="Times New Roman" w:cs="Times New Roman"/>
          <w:lang w:eastAsia="en-US"/>
        </w:rPr>
        <w:t>Текущий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подтверждения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постоянного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соответствия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чистоты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>оздуха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концентрации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часть</w:t>
      </w:r>
      <w:r w:rsidRPr="00AE61BD">
        <w:rPr>
          <w:rFonts w:ascii="Times New Roman" w:hAnsi="Times New Roman" w:cs="Times New Roman"/>
          <w:lang w:eastAsia="en-US"/>
        </w:rPr>
        <w:t xml:space="preserve"> 3. </w:t>
      </w:r>
      <w:r w:rsidRPr="00AE61BD">
        <w:rPr>
          <w:rFonts w:ascii="Times New Roman" w:hAnsi="Times New Roman" w:cs="Times New Roman"/>
          <w:lang w:eastAsia="en-US"/>
        </w:rPr>
        <w:t>Методы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испытаний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часть</w:t>
      </w:r>
      <w:r w:rsidRPr="00AE61BD">
        <w:rPr>
          <w:rFonts w:ascii="Times New Roman" w:hAnsi="Times New Roman" w:cs="Times New Roman"/>
          <w:lang w:eastAsia="en-US"/>
        </w:rPr>
        <w:t xml:space="preserve"> 4. </w:t>
      </w:r>
      <w:r w:rsidRPr="00AE61BD">
        <w:rPr>
          <w:rFonts w:ascii="Times New Roman" w:hAnsi="Times New Roman" w:cs="Times New Roman"/>
          <w:lang w:eastAsia="en-US"/>
        </w:rPr>
        <w:t>Проектирование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строительство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ввод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эксплуатацию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часть</w:t>
      </w:r>
      <w:r w:rsidRPr="00AE61BD">
        <w:rPr>
          <w:rFonts w:ascii="Times New Roman" w:hAnsi="Times New Roman" w:cs="Times New Roman"/>
          <w:lang w:eastAsia="en-US"/>
        </w:rPr>
        <w:t xml:space="preserve"> 5. </w:t>
      </w:r>
      <w:r w:rsidRPr="00AE61BD">
        <w:rPr>
          <w:rFonts w:ascii="Times New Roman" w:hAnsi="Times New Roman" w:cs="Times New Roman"/>
          <w:lang w:eastAsia="en-US"/>
        </w:rPr>
        <w:t>Эксплуатация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часть</w:t>
      </w:r>
      <w:r w:rsidRPr="00AE61BD">
        <w:rPr>
          <w:rFonts w:ascii="Times New Roman" w:hAnsi="Times New Roman" w:cs="Times New Roman"/>
          <w:lang w:eastAsia="en-US"/>
        </w:rPr>
        <w:t xml:space="preserve"> 7. </w:t>
      </w:r>
      <w:r w:rsidRPr="00AE61BD">
        <w:rPr>
          <w:rFonts w:ascii="Times New Roman" w:hAnsi="Times New Roman" w:cs="Times New Roman"/>
          <w:lang w:eastAsia="en-US"/>
        </w:rPr>
        <w:t>Изолирующие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устройства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lang w:eastAsia="en-US"/>
        </w:rPr>
        <w:t>укрытия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чистым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воздухом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боксы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перчаточные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изоляторы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мини</w:t>
      </w:r>
      <w:r w:rsidRPr="00AE61BD">
        <w:rPr>
          <w:rFonts w:ascii="Times New Roman" w:hAnsi="Times New Roman" w:cs="Times New Roman"/>
          <w:lang w:eastAsia="en-US"/>
        </w:rPr>
        <w:t>-</w:t>
      </w:r>
      <w:r w:rsidRPr="00AE61BD">
        <w:rPr>
          <w:rFonts w:ascii="Times New Roman" w:hAnsi="Times New Roman" w:cs="Times New Roman"/>
          <w:lang w:eastAsia="en-US"/>
        </w:rPr>
        <w:t>окружения</w:t>
      </w:r>
      <w:r w:rsidRPr="00AE61BD">
        <w:rPr>
          <w:rFonts w:ascii="Times New Roman" w:hAnsi="Times New Roman" w:cs="Times New Roman"/>
          <w:lang w:eastAsia="en-US"/>
        </w:rPr>
        <w:t>);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часть</w:t>
      </w:r>
      <w:r w:rsidRPr="00AE61BD">
        <w:rPr>
          <w:rFonts w:ascii="Times New Roman" w:hAnsi="Times New Roman" w:cs="Times New Roman"/>
          <w:lang w:eastAsia="en-US"/>
        </w:rPr>
        <w:t xml:space="preserve"> 8. </w:t>
      </w:r>
      <w:r w:rsidRPr="00AE61BD">
        <w:rPr>
          <w:rFonts w:ascii="Times New Roman" w:hAnsi="Times New Roman" w:cs="Times New Roman"/>
          <w:lang w:eastAsia="en-US"/>
        </w:rPr>
        <w:t>Классификация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чистоты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концентрации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химических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загрязнений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часть</w:t>
      </w:r>
      <w:r w:rsidRPr="00AE61BD">
        <w:rPr>
          <w:rFonts w:ascii="Times New Roman" w:hAnsi="Times New Roman" w:cs="Times New Roman"/>
          <w:lang w:eastAsia="en-US"/>
        </w:rPr>
        <w:t xml:space="preserve"> 9. </w:t>
      </w:r>
      <w:r w:rsidRPr="00AE61BD">
        <w:rPr>
          <w:rFonts w:ascii="Times New Roman" w:hAnsi="Times New Roman" w:cs="Times New Roman"/>
          <w:lang w:eastAsia="en-US"/>
        </w:rPr>
        <w:t>Классификация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чистоты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поверхностей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концентрации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часть</w:t>
      </w:r>
      <w:r w:rsidRPr="00AE61BD">
        <w:rPr>
          <w:rFonts w:ascii="Times New Roman" w:hAnsi="Times New Roman" w:cs="Times New Roman"/>
          <w:lang w:eastAsia="en-US"/>
        </w:rPr>
        <w:t xml:space="preserve"> 10. </w:t>
      </w:r>
      <w:r w:rsidRPr="00AE61BD">
        <w:rPr>
          <w:rFonts w:ascii="Times New Roman" w:hAnsi="Times New Roman" w:cs="Times New Roman"/>
          <w:lang w:eastAsia="en-US"/>
        </w:rPr>
        <w:t>Классификация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чистоты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поверхностей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концентрации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химических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загрязнений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Требования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</w:t>
      </w:r>
      <w:r w:rsidRPr="00AE61BD">
        <w:rPr>
          <w:rFonts w:ascii="Times New Roman" w:hAnsi="Times New Roman" w:cs="Times New Roman"/>
          <w:lang w:eastAsia="en-US"/>
        </w:rPr>
        <w:t>нтролю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биозагрязнений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установлены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комплексом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стандартов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ИСО</w:t>
      </w:r>
      <w:r w:rsidRPr="00AE61BD">
        <w:rPr>
          <w:rFonts w:ascii="Times New Roman" w:hAnsi="Times New Roman" w:cs="Times New Roman"/>
          <w:lang w:eastAsia="en-US"/>
        </w:rPr>
        <w:t xml:space="preserve"> 14698 "</w:t>
      </w:r>
      <w:r w:rsidRPr="00AE61BD">
        <w:rPr>
          <w:rFonts w:ascii="Times New Roman" w:hAnsi="Times New Roman" w:cs="Times New Roman"/>
          <w:lang w:eastAsia="en-US"/>
        </w:rPr>
        <w:t>Чистые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связанные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ними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контролируемые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среды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Контроль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биозагрязнений</w:t>
      </w:r>
      <w:r w:rsidRPr="00AE61BD">
        <w:rPr>
          <w:rFonts w:ascii="Times New Roman" w:hAnsi="Times New Roman" w:cs="Times New Roman"/>
          <w:lang w:eastAsia="en-US"/>
        </w:rPr>
        <w:t xml:space="preserve">",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состав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которого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входят</w:t>
      </w:r>
      <w:r w:rsidRPr="00AE61BD">
        <w:rPr>
          <w:rFonts w:ascii="Times New Roman" w:hAnsi="Times New Roman" w:cs="Times New Roman"/>
          <w:lang w:eastAsia="en-US"/>
        </w:rPr>
        <w:t>: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часть</w:t>
      </w:r>
      <w:r w:rsidRPr="00AE61BD">
        <w:rPr>
          <w:rFonts w:ascii="Times New Roman" w:hAnsi="Times New Roman" w:cs="Times New Roman"/>
          <w:lang w:eastAsia="en-US"/>
        </w:rPr>
        <w:t xml:space="preserve"> 1. </w:t>
      </w:r>
      <w:r w:rsidRPr="00AE61BD">
        <w:rPr>
          <w:rFonts w:ascii="Times New Roman" w:hAnsi="Times New Roman" w:cs="Times New Roman"/>
          <w:lang w:eastAsia="en-US"/>
        </w:rPr>
        <w:t>Общие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принципы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методы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часть</w:t>
      </w:r>
      <w:r w:rsidRPr="00AE61BD">
        <w:rPr>
          <w:rFonts w:ascii="Times New Roman" w:hAnsi="Times New Roman" w:cs="Times New Roman"/>
          <w:lang w:eastAsia="en-US"/>
        </w:rPr>
        <w:t xml:space="preserve"> 2. </w:t>
      </w:r>
      <w:r w:rsidRPr="00AE61BD">
        <w:rPr>
          <w:rFonts w:ascii="Times New Roman" w:hAnsi="Times New Roman" w:cs="Times New Roman"/>
          <w:lang w:eastAsia="en-US"/>
        </w:rPr>
        <w:t>Анализ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биозагрязнениях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AE61BD">
        <w:rPr>
          <w:rFonts w:ascii="Arial" w:hAnsi="Arial" w:cs="Arial"/>
          <w:b/>
          <w:bCs/>
          <w:lang w:eastAsia="en-US"/>
        </w:rPr>
        <w:t xml:space="preserve">1 </w:t>
      </w:r>
      <w:r w:rsidRPr="00AE61BD">
        <w:rPr>
          <w:rFonts w:ascii="Arial" w:hAnsi="Arial" w:cs="Arial"/>
          <w:b/>
          <w:bCs/>
          <w:lang w:eastAsia="en-US"/>
        </w:rPr>
        <w:t>Область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применения</w:t>
      </w:r>
    </w:p>
    <w:p w:rsidR="00A77B3E" w:rsidRPr="00AE61BD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Настоящий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стандарт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устанавливает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минимальные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требования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текущему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отношении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чистоты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концентрации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основываясь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параметрах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которые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показывают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влияют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концентрацию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</w:t>
      </w:r>
      <w:r w:rsidRPr="00AE61BD">
        <w:rPr>
          <w:rFonts w:ascii="Times New Roman" w:hAnsi="Times New Roman" w:cs="Times New Roman"/>
          <w:lang w:eastAsia="en-US"/>
        </w:rPr>
        <w:t>астиц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Настоящий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стандарт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устанавливает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требования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текущему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таких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факторов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как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вибрация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общее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техническое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обслуживание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инженерных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систем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Он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распространяется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концентрации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размерами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меньшими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пороговых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разм</w:t>
      </w:r>
      <w:r w:rsidRPr="00AE61BD">
        <w:rPr>
          <w:rFonts w:ascii="Times New Roman" w:hAnsi="Times New Roman" w:cs="Times New Roman"/>
          <w:lang w:eastAsia="en-US"/>
        </w:rPr>
        <w:t>еров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</w:t>
      </w:r>
      <w:r w:rsidRPr="00AE61BD">
        <w:rPr>
          <w:rFonts w:ascii="Times New Roman" w:hAnsi="Times New Roman" w:cs="Times New Roman"/>
          <w:lang w:eastAsia="en-US"/>
        </w:rPr>
        <w:t xml:space="preserve"> 0,1 </w:t>
      </w:r>
      <w:r w:rsidRPr="00AE61BD">
        <w:rPr>
          <w:rFonts w:ascii="Times New Roman" w:hAnsi="Times New Roman" w:cs="Times New Roman"/>
          <w:lang w:eastAsia="en-US"/>
        </w:rPr>
        <w:t>до</w:t>
      </w:r>
      <w:r w:rsidRPr="00AE61BD">
        <w:rPr>
          <w:rFonts w:ascii="Times New Roman" w:hAnsi="Times New Roman" w:cs="Times New Roman"/>
          <w:lang w:eastAsia="en-US"/>
        </w:rPr>
        <w:t xml:space="preserve"> 5,0 </w:t>
      </w:r>
      <w:r w:rsidRPr="00AE61BD">
        <w:rPr>
          <w:rFonts w:ascii="Times New Roman" w:hAnsi="Times New Roman" w:cs="Times New Roman"/>
          <w:lang w:eastAsia="en-US"/>
        </w:rPr>
        <w:t>мкм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Концентрации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ультрамелких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размерами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менее</w:t>
      </w:r>
      <w:r w:rsidRPr="00AE61BD">
        <w:rPr>
          <w:rFonts w:ascii="Times New Roman" w:hAnsi="Times New Roman" w:cs="Times New Roman"/>
          <w:lang w:eastAsia="en-US"/>
        </w:rPr>
        <w:t xml:space="preserve"> 0,1 </w:t>
      </w:r>
      <w:r w:rsidRPr="00AE61BD">
        <w:rPr>
          <w:rFonts w:ascii="Times New Roman" w:hAnsi="Times New Roman" w:cs="Times New Roman"/>
          <w:lang w:eastAsia="en-US"/>
        </w:rPr>
        <w:t>мкм</w:t>
      </w:r>
      <w:r w:rsidRPr="00AE61BD">
        <w:rPr>
          <w:rFonts w:ascii="Times New Roman" w:hAnsi="Times New Roman" w:cs="Times New Roman"/>
          <w:lang w:eastAsia="en-US"/>
        </w:rPr>
        <w:t xml:space="preserve">) </w:t>
      </w:r>
      <w:r w:rsidRPr="00AE61BD">
        <w:rPr>
          <w:rFonts w:ascii="Times New Roman" w:hAnsi="Times New Roman" w:cs="Times New Roman"/>
          <w:lang w:eastAsia="en-US"/>
        </w:rPr>
        <w:t>будут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рассмотрены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другом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стандарте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AE61BD">
        <w:rPr>
          <w:rFonts w:ascii="Arial" w:hAnsi="Arial" w:cs="Arial"/>
          <w:b/>
          <w:bCs/>
          <w:lang w:eastAsia="en-US"/>
        </w:rPr>
        <w:t xml:space="preserve">2 </w:t>
      </w:r>
      <w:r w:rsidRPr="00AE61BD">
        <w:rPr>
          <w:rFonts w:ascii="Arial" w:hAnsi="Arial" w:cs="Arial"/>
          <w:b/>
          <w:bCs/>
          <w:lang w:eastAsia="en-US"/>
        </w:rPr>
        <w:t>Нормативные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ссылки</w:t>
      </w:r>
    </w:p>
    <w:p w:rsidR="00A77B3E" w:rsidRPr="00AE61BD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настоящем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стандарте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использованы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нормативные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ссылки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следующий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стандарт</w:t>
      </w:r>
      <w:r w:rsidRPr="00AE61BD">
        <w:rPr>
          <w:rFonts w:ascii="Times New Roman" w:hAnsi="Times New Roman" w:cs="Times New Roman"/>
          <w:lang w:eastAsia="en-US"/>
        </w:rPr>
        <w:t>: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 xml:space="preserve">ISO 14644-1:2015, Cleanrooms and </w:t>
      </w:r>
      <w:r>
        <w:rPr>
          <w:rFonts w:ascii="Times New Roman" w:hAnsi="Times New Roman" w:cs="Times New Roman"/>
          <w:lang w:val="en-US" w:eastAsia="en-US"/>
        </w:rPr>
        <w:t>associated controlled environments - Part 1: Classification of air cleanliness by particle concentration (</w:t>
      </w:r>
      <w:proofErr w:type="spellStart"/>
      <w:r>
        <w:rPr>
          <w:rFonts w:ascii="Times New Roman" w:hAnsi="Times New Roman" w:cs="Times New Roman"/>
          <w:lang w:val="en-US" w:eastAsia="en-US"/>
        </w:rPr>
        <w:t>Чистые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помещения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связанные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ними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контролируемые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среды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Часть</w:t>
      </w:r>
      <w:r w:rsidRPr="00AE61BD">
        <w:rPr>
          <w:rFonts w:ascii="Times New Roman" w:hAnsi="Times New Roman" w:cs="Times New Roman"/>
          <w:lang w:eastAsia="en-US"/>
        </w:rPr>
        <w:t xml:space="preserve"> 1. </w:t>
      </w:r>
      <w:r w:rsidRPr="00AE61BD">
        <w:rPr>
          <w:rFonts w:ascii="Times New Roman" w:hAnsi="Times New Roman" w:cs="Times New Roman"/>
          <w:lang w:eastAsia="en-US"/>
        </w:rPr>
        <w:t>Классификация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чистоты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концентрации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>)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AE61BD">
        <w:rPr>
          <w:rFonts w:ascii="Arial" w:hAnsi="Arial" w:cs="Arial"/>
          <w:b/>
          <w:bCs/>
          <w:lang w:eastAsia="en-US"/>
        </w:rPr>
        <w:t xml:space="preserve">3 </w:t>
      </w:r>
      <w:r w:rsidRPr="00AE61BD">
        <w:rPr>
          <w:rFonts w:ascii="Arial" w:hAnsi="Arial" w:cs="Arial"/>
          <w:b/>
          <w:bCs/>
          <w:lang w:eastAsia="en-US"/>
        </w:rPr>
        <w:t>Термины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и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определения</w:t>
      </w:r>
    </w:p>
    <w:p w:rsidR="00A77B3E" w:rsidRPr="00AE61BD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</w:t>
      </w:r>
      <w:r w:rsidRPr="00AE61BD">
        <w:rPr>
          <w:rFonts w:ascii="Times New Roman" w:hAnsi="Times New Roman" w:cs="Times New Roman"/>
          <w:lang w:eastAsia="en-US"/>
        </w:rPr>
        <w:t>астоящем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стандарте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применены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следующие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термины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соответствующими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определениями</w:t>
      </w:r>
      <w:r w:rsidRPr="00AE61BD">
        <w:rPr>
          <w:rFonts w:ascii="Times New Roman" w:hAnsi="Times New Roman" w:cs="Times New Roman"/>
          <w:lang w:eastAsia="en-US"/>
        </w:rPr>
        <w:t>: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lastRenderedPageBreak/>
        <w:t xml:space="preserve">3.1 </w:t>
      </w:r>
      <w:r w:rsidRPr="00AE61BD">
        <w:rPr>
          <w:rFonts w:ascii="Times New Roman" w:hAnsi="Times New Roman" w:cs="Times New Roman"/>
          <w:b/>
          <w:bCs/>
          <w:lang w:eastAsia="en-US"/>
        </w:rPr>
        <w:t>испытание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(</w:t>
      </w:r>
      <w:r w:rsidRPr="00AE61BD">
        <w:rPr>
          <w:rFonts w:ascii="Times New Roman" w:hAnsi="Times New Roman" w:cs="Times New Roman"/>
          <w:b/>
          <w:bCs/>
          <w:lang w:eastAsia="en-US"/>
        </w:rPr>
        <w:t>контроль</w:t>
      </w:r>
      <w:r w:rsidRPr="00AE61BD">
        <w:rPr>
          <w:rFonts w:ascii="Times New Roman" w:hAnsi="Times New Roman" w:cs="Times New Roman"/>
          <w:b/>
          <w:bCs/>
          <w:lang w:eastAsia="en-US"/>
        </w:rPr>
        <w:t>)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test</w:t>
      </w:r>
      <w:r w:rsidRPr="00AE61BD">
        <w:rPr>
          <w:rFonts w:ascii="Times New Roman" w:hAnsi="Times New Roman" w:cs="Times New Roman"/>
          <w:lang w:eastAsia="en-US"/>
        </w:rPr>
        <w:t xml:space="preserve">):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выполняемые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соответствии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установленным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методом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подтверждения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соответствия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заданным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требовани</w:t>
      </w:r>
      <w:r w:rsidRPr="00AE61BD">
        <w:rPr>
          <w:rFonts w:ascii="Times New Roman" w:hAnsi="Times New Roman" w:cs="Times New Roman"/>
          <w:lang w:eastAsia="en-US"/>
        </w:rPr>
        <w:t>ям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3.2 </w:t>
      </w:r>
      <w:r w:rsidRPr="00AE61BD">
        <w:rPr>
          <w:rFonts w:ascii="Times New Roman" w:hAnsi="Times New Roman" w:cs="Times New Roman"/>
          <w:b/>
          <w:bCs/>
          <w:lang w:eastAsia="en-US"/>
        </w:rPr>
        <w:t>текущий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контроль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(</w:t>
      </w:r>
      <w:r w:rsidRPr="00AE61BD">
        <w:rPr>
          <w:rFonts w:ascii="Times New Roman" w:hAnsi="Times New Roman" w:cs="Times New Roman"/>
          <w:b/>
          <w:bCs/>
          <w:lang w:eastAsia="en-US"/>
        </w:rPr>
        <w:t>мониторинг</w:t>
      </w:r>
      <w:r w:rsidRPr="00AE61BD">
        <w:rPr>
          <w:rFonts w:ascii="Times New Roman" w:hAnsi="Times New Roman" w:cs="Times New Roman"/>
          <w:b/>
          <w:bCs/>
          <w:lang w:eastAsia="en-US"/>
        </w:rPr>
        <w:t>)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monitoring</w:t>
      </w:r>
      <w:r w:rsidRPr="00AE61BD">
        <w:rPr>
          <w:rFonts w:ascii="Times New Roman" w:hAnsi="Times New Roman" w:cs="Times New Roman"/>
          <w:lang w:eastAsia="en-US"/>
        </w:rPr>
        <w:t xml:space="preserve">): </w:t>
      </w:r>
      <w:r w:rsidRPr="00AE61BD">
        <w:rPr>
          <w:rFonts w:ascii="Times New Roman" w:hAnsi="Times New Roman" w:cs="Times New Roman"/>
          <w:lang w:eastAsia="en-US"/>
        </w:rPr>
        <w:t>Наблюдения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выполненные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путем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проверки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соответствии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установленным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методом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программой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подтверждения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соответствия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помещения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Примечания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1 </w:t>
      </w:r>
      <w:r w:rsidRPr="00AE61BD">
        <w:rPr>
          <w:rFonts w:ascii="Times New Roman" w:hAnsi="Times New Roman" w:cs="Times New Roman"/>
          <w:lang w:eastAsia="en-US"/>
        </w:rPr>
        <w:t>Текущий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может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быть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непрерывным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последо</w:t>
      </w:r>
      <w:r w:rsidRPr="00AE61BD">
        <w:rPr>
          <w:rFonts w:ascii="Times New Roman" w:hAnsi="Times New Roman" w:cs="Times New Roman"/>
          <w:lang w:eastAsia="en-US"/>
        </w:rPr>
        <w:t>вательным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периодическим</w:t>
      </w:r>
      <w:r w:rsidRPr="00AE61BD">
        <w:rPr>
          <w:rFonts w:ascii="Times New Roman" w:hAnsi="Times New Roman" w:cs="Times New Roman"/>
          <w:lang w:eastAsia="en-US"/>
        </w:rPr>
        <w:t xml:space="preserve">;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последнем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случае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должна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быть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указана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периодичность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2 </w:t>
      </w:r>
      <w:r w:rsidRPr="00AE61BD">
        <w:rPr>
          <w:rFonts w:ascii="Times New Roman" w:hAnsi="Times New Roman" w:cs="Times New Roman"/>
          <w:lang w:eastAsia="en-US"/>
        </w:rPr>
        <w:t>Полученные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могут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использоваться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обнаружения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тенденций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эксплуатируемом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состоянии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поддержания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требуемых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характеристик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процесса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3.3 </w:t>
      </w:r>
      <w:r w:rsidRPr="00AE61BD">
        <w:rPr>
          <w:rFonts w:ascii="Times New Roman" w:hAnsi="Times New Roman" w:cs="Times New Roman"/>
          <w:b/>
          <w:bCs/>
          <w:lang w:eastAsia="en-US"/>
        </w:rPr>
        <w:t>уровень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action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level</w:t>
      </w:r>
      <w:r w:rsidRPr="00AE61BD">
        <w:rPr>
          <w:rFonts w:ascii="Times New Roman" w:hAnsi="Times New Roman" w:cs="Times New Roman"/>
          <w:lang w:eastAsia="en-US"/>
        </w:rPr>
        <w:t xml:space="preserve">): </w:t>
      </w:r>
      <w:r w:rsidRPr="00AE61BD">
        <w:rPr>
          <w:rFonts w:ascii="Times New Roman" w:hAnsi="Times New Roman" w:cs="Times New Roman"/>
          <w:lang w:eastAsia="en-US"/>
        </w:rPr>
        <w:t>Значение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параметра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установленное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пользователем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превышении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которого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требуется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немедленное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вмешательство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включая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анализ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устранение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причины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отклонения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3.4 </w:t>
      </w:r>
      <w:r w:rsidRPr="00AE61BD">
        <w:rPr>
          <w:rFonts w:ascii="Times New Roman" w:hAnsi="Times New Roman" w:cs="Times New Roman"/>
          <w:b/>
          <w:bCs/>
          <w:lang w:eastAsia="en-US"/>
        </w:rPr>
        <w:t>уровень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alert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level</w:t>
      </w:r>
      <w:r w:rsidRPr="00AE61BD">
        <w:rPr>
          <w:rFonts w:ascii="Times New Roman" w:hAnsi="Times New Roman" w:cs="Times New Roman"/>
          <w:lang w:eastAsia="en-US"/>
        </w:rPr>
        <w:t xml:space="preserve">): </w:t>
      </w:r>
      <w:r w:rsidRPr="00AE61BD">
        <w:rPr>
          <w:rFonts w:ascii="Times New Roman" w:hAnsi="Times New Roman" w:cs="Times New Roman"/>
          <w:lang w:eastAsia="en-US"/>
        </w:rPr>
        <w:t>Значение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параметра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установленное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польз</w:t>
      </w:r>
      <w:r w:rsidRPr="00AE61BD">
        <w:rPr>
          <w:rFonts w:ascii="Times New Roman" w:hAnsi="Times New Roman" w:cs="Times New Roman"/>
          <w:lang w:eastAsia="en-US"/>
        </w:rPr>
        <w:t>ователем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дающее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раннее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предупреждение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отклонении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заданных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условий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выходе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пределы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которого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требуется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повышенное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внимание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устранение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причины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отклонения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AE61BD">
        <w:rPr>
          <w:rFonts w:ascii="Arial" w:hAnsi="Arial" w:cs="Arial"/>
          <w:b/>
          <w:bCs/>
          <w:lang w:eastAsia="en-US"/>
        </w:rPr>
        <w:t xml:space="preserve">4 </w:t>
      </w:r>
      <w:r w:rsidRPr="00AE61BD">
        <w:rPr>
          <w:rFonts w:ascii="Arial" w:hAnsi="Arial" w:cs="Arial"/>
          <w:b/>
          <w:bCs/>
          <w:lang w:eastAsia="en-US"/>
        </w:rPr>
        <w:t>Разработка</w:t>
      </w:r>
      <w:r w:rsidRPr="00AE61BD">
        <w:rPr>
          <w:rFonts w:ascii="Arial" w:hAnsi="Arial" w:cs="Arial"/>
          <w:b/>
          <w:bCs/>
          <w:lang w:eastAsia="en-US"/>
        </w:rPr>
        <w:t xml:space="preserve">, </w:t>
      </w:r>
      <w:r w:rsidRPr="00AE61BD">
        <w:rPr>
          <w:rFonts w:ascii="Arial" w:hAnsi="Arial" w:cs="Arial"/>
          <w:b/>
          <w:bCs/>
          <w:lang w:eastAsia="en-US"/>
        </w:rPr>
        <w:t>внедрение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и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периодическое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рассмотрение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программы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текущего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контроля</w:t>
      </w:r>
    </w:p>
    <w:p w:rsidR="00A77B3E" w:rsidRPr="00AE61BD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AE61BD">
        <w:rPr>
          <w:rFonts w:ascii="Arial" w:hAnsi="Arial" w:cs="Arial"/>
          <w:b/>
          <w:bCs/>
          <w:lang w:eastAsia="en-US"/>
        </w:rPr>
        <w:t>4.1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Общие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положения</w:t>
      </w:r>
    </w:p>
    <w:p w:rsidR="00A77B3E" w:rsidRPr="00AE61BD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обеспечения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соответствия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заданным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требованиям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организовать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чистоты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концентрации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разработать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внедрить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периодически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рассматривать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программу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</w:t>
      </w:r>
      <w:r w:rsidRPr="00AE61BD">
        <w:rPr>
          <w:rFonts w:ascii="Times New Roman" w:hAnsi="Times New Roman" w:cs="Times New Roman"/>
          <w:lang w:eastAsia="en-US"/>
        </w:rPr>
        <w:t>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программе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учесть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требуемый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уровень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чистоты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воздуха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критические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точки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эксплуатационные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характеристики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зоны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которые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влияют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работу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Разработка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внедрение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периодическое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рассмотр</w:t>
      </w:r>
      <w:r w:rsidRPr="00AE61BD">
        <w:rPr>
          <w:rFonts w:ascii="Times New Roman" w:hAnsi="Times New Roman" w:cs="Times New Roman"/>
          <w:lang w:eastAsia="en-US"/>
        </w:rPr>
        <w:t>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программы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должны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включать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следующие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этапы</w:t>
      </w:r>
      <w:r w:rsidRPr="00AE61BD">
        <w:rPr>
          <w:rFonts w:ascii="Times New Roman" w:hAnsi="Times New Roman" w:cs="Times New Roman"/>
          <w:lang w:eastAsia="en-US"/>
        </w:rPr>
        <w:t>: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использование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соответствующих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методов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анализа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рисков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уяснения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оценки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документального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оформления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факторов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риска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отношении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уровня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загрязнений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разработка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программы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</w:t>
      </w:r>
      <w:r w:rsidRPr="00AE61BD">
        <w:rPr>
          <w:rFonts w:ascii="Times New Roman" w:hAnsi="Times New Roman" w:cs="Times New Roman"/>
          <w:lang w:eastAsia="en-US"/>
        </w:rPr>
        <w:t>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письменном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виде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рассмотрение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утверждение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программы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внедрение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программы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путем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организации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анализ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данных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полученных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проведении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анализ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тенденций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необходимости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оформление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отчета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выполнение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документальное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оформление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требуемых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устранение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причин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отклонений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lastRenderedPageBreak/>
        <w:t xml:space="preserve">- </w:t>
      </w:r>
      <w:r w:rsidRPr="00AE61BD">
        <w:rPr>
          <w:rFonts w:ascii="Times New Roman" w:hAnsi="Times New Roman" w:cs="Times New Roman"/>
          <w:lang w:eastAsia="en-US"/>
        </w:rPr>
        <w:t>организация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периодического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рассмотрения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lang w:eastAsia="en-US"/>
        </w:rPr>
        <w:t>пересмотра</w:t>
      </w:r>
      <w:r w:rsidRPr="00AE61BD">
        <w:rPr>
          <w:rFonts w:ascii="Times New Roman" w:hAnsi="Times New Roman" w:cs="Times New Roman"/>
          <w:lang w:eastAsia="en-US"/>
        </w:rPr>
        <w:t xml:space="preserve">) </w:t>
      </w:r>
      <w:r w:rsidRPr="00AE61BD">
        <w:rPr>
          <w:rFonts w:ascii="Times New Roman" w:hAnsi="Times New Roman" w:cs="Times New Roman"/>
          <w:lang w:eastAsia="en-US"/>
        </w:rPr>
        <w:t>программы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выполнении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концентрация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аэрозольных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может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быть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более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высокой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че</w:t>
      </w:r>
      <w:r w:rsidRPr="00AE61BD">
        <w:rPr>
          <w:rFonts w:ascii="Times New Roman" w:hAnsi="Times New Roman" w:cs="Times New Roman"/>
          <w:lang w:eastAsia="en-US"/>
        </w:rPr>
        <w:t>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концентрация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испытаниях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оснащенном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состоянии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Полученные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могут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существенно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изменяться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</w:t>
      </w:r>
      <w:r w:rsidRPr="00AE61BD">
        <w:rPr>
          <w:rFonts w:ascii="Times New Roman" w:hAnsi="Times New Roman" w:cs="Times New Roman"/>
          <w:lang w:eastAsia="en-US"/>
        </w:rPr>
        <w:t>-</w:t>
      </w:r>
      <w:r w:rsidRPr="00AE61BD">
        <w:rPr>
          <w:rFonts w:ascii="Times New Roman" w:hAnsi="Times New Roman" w:cs="Times New Roman"/>
          <w:lang w:eastAsia="en-US"/>
        </w:rPr>
        <w:t>за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влияния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таких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факторов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как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число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персонала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расход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воздуха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эффективность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вентиляции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работа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приборов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оборудования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работы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выполняемые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соседни</w:t>
      </w:r>
      <w:r w:rsidRPr="00AE61BD">
        <w:rPr>
          <w:rFonts w:ascii="Times New Roman" w:hAnsi="Times New Roman" w:cs="Times New Roman"/>
          <w:lang w:eastAsia="en-US"/>
        </w:rPr>
        <w:t>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помещениях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зонах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lang w:eastAsia="en-US"/>
        </w:rPr>
        <w:t>перечень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исчерпывающий</w:t>
      </w:r>
      <w:r w:rsidRPr="00AE61BD">
        <w:rPr>
          <w:rFonts w:ascii="Times New Roman" w:hAnsi="Times New Roman" w:cs="Times New Roman"/>
          <w:lang w:eastAsia="en-US"/>
        </w:rPr>
        <w:t>).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процессов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которых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выделяются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где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представляют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опасности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процесса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продукта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может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оказаться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достаточным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проведение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периодических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проверок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оснащенном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состоянии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проверок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эксплуатируемом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состоянии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имитации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операций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аэрозольных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эксплуатации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Может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потребоваться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проведение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других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эксплуатационных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характеристик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показателей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чистоты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  <w:bookmarkStart w:id="2" w:name="id.30j0zll"/>
      <w:bookmarkEnd w:id="2"/>
    </w:p>
    <w:p w:rsidR="00A77B3E" w:rsidRPr="00AE61BD" w:rsidRDefault="00AE61BD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AE61BD">
        <w:rPr>
          <w:rFonts w:ascii="Arial" w:hAnsi="Arial" w:cs="Arial"/>
          <w:b/>
          <w:bCs/>
          <w:lang w:eastAsia="en-US"/>
        </w:rPr>
        <w:t xml:space="preserve">4.2 </w:t>
      </w:r>
      <w:r w:rsidRPr="00AE61BD">
        <w:rPr>
          <w:rFonts w:ascii="Arial" w:hAnsi="Arial" w:cs="Arial"/>
          <w:b/>
          <w:bCs/>
          <w:lang w:eastAsia="en-US"/>
        </w:rPr>
        <w:t>Оценка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риска</w:t>
      </w:r>
    </w:p>
    <w:p w:rsidR="00A77B3E" w:rsidRPr="00AE61BD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Оценка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риска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является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систематическим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процессом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опасностей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анализа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оценки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факторов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риска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связанных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этими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опасностями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Оценку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риска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выполнять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>: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разработки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программы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путем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определения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факторов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которые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могут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повлиять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поддержание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заданной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чистоты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концентрации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зоне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определения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требований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текущему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отражения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эксплуатационных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характеристик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Руководство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выполнению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оценки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риска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hyperlink r:id="rId30" w:history="1">
        <w:r w:rsidRPr="00AE61BD">
          <w:rPr>
            <w:rFonts w:ascii="Times New Roman" w:hAnsi="Times New Roman" w:cs="Times New Roman"/>
            <w:color w:val="0000FF"/>
            <w:lang w:eastAsia="en-US"/>
          </w:rPr>
          <w:t>приложении</w:t>
        </w:r>
      </w:hyperlink>
      <w:hyperlink r:id="rId31" w:history="1">
        <w:r w:rsidRPr="00AE61BD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32" w:history="1">
        <w:r>
          <w:rPr>
            <w:rFonts w:ascii="Times New Roman" w:hAnsi="Times New Roman" w:cs="Times New Roman"/>
            <w:color w:val="0000FF"/>
            <w:lang w:val="en-US" w:eastAsia="en-US"/>
          </w:rPr>
          <w:t>A</w:t>
        </w:r>
      </w:hyperlink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AE61BD">
        <w:rPr>
          <w:rFonts w:ascii="Arial" w:hAnsi="Arial" w:cs="Arial"/>
          <w:b/>
          <w:bCs/>
          <w:lang w:eastAsia="en-US"/>
        </w:rPr>
        <w:t xml:space="preserve">4.3 </w:t>
      </w:r>
      <w:r w:rsidRPr="00AE61BD">
        <w:rPr>
          <w:rFonts w:ascii="Arial" w:hAnsi="Arial" w:cs="Arial"/>
          <w:b/>
          <w:bCs/>
          <w:lang w:eastAsia="en-US"/>
        </w:rPr>
        <w:t>Программа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текущего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контроля</w:t>
      </w:r>
    </w:p>
    <w:p w:rsidR="00A77B3E" w:rsidRPr="00AE61BD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4.3.1 </w:t>
      </w:r>
      <w:r w:rsidRPr="00AE61BD">
        <w:rPr>
          <w:rFonts w:ascii="Times New Roman" w:hAnsi="Times New Roman" w:cs="Times New Roman"/>
          <w:lang w:eastAsia="en-US"/>
        </w:rPr>
        <w:t>Программа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должна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учитывать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результаты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полученные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оценке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риска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программе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учесть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как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минимум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факторы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приведенные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hyperlink r:id="rId33" w:history="1">
        <w:r w:rsidRPr="00AE61BD">
          <w:rPr>
            <w:rFonts w:ascii="Times New Roman" w:hAnsi="Times New Roman" w:cs="Times New Roman"/>
            <w:color w:val="0000FF"/>
            <w:lang w:eastAsia="en-US"/>
          </w:rPr>
          <w:t>4.2</w:t>
        </w:r>
      </w:hyperlink>
      <w:r w:rsidRPr="00AE61BD">
        <w:rPr>
          <w:rFonts w:ascii="Times New Roman" w:hAnsi="Times New Roman" w:cs="Times New Roman"/>
          <w:lang w:eastAsia="en-US"/>
        </w:rPr>
        <w:t xml:space="preserve"> - </w:t>
      </w:r>
      <w:hyperlink r:id="rId34" w:history="1">
        <w:r w:rsidRPr="00AE61BD">
          <w:rPr>
            <w:rFonts w:ascii="Times New Roman" w:hAnsi="Times New Roman" w:cs="Times New Roman"/>
            <w:color w:val="0000FF"/>
            <w:lang w:eastAsia="en-US"/>
          </w:rPr>
          <w:t>4.3.13</w:t>
        </w:r>
      </w:hyperlink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4.3.2 </w:t>
      </w:r>
      <w:r w:rsidRPr="00AE61BD">
        <w:rPr>
          <w:rFonts w:ascii="Times New Roman" w:hAnsi="Times New Roman" w:cs="Times New Roman"/>
          <w:lang w:eastAsia="en-US"/>
        </w:rPr>
        <w:t>Перечень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обоснование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всех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контролиру</w:t>
      </w:r>
      <w:r w:rsidRPr="00AE61BD">
        <w:rPr>
          <w:rFonts w:ascii="Times New Roman" w:hAnsi="Times New Roman" w:cs="Times New Roman"/>
          <w:lang w:eastAsia="en-US"/>
        </w:rPr>
        <w:t>емых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параметров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включая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которые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могут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оказать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влияние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концентрацию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аэрозольных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4.3.3 </w:t>
      </w:r>
      <w:r w:rsidRPr="00AE61BD">
        <w:rPr>
          <w:rFonts w:ascii="Times New Roman" w:hAnsi="Times New Roman" w:cs="Times New Roman"/>
          <w:lang w:eastAsia="en-US"/>
        </w:rPr>
        <w:t>Описание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обоснование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методов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Руководство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разработке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программы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приведено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hyperlink r:id="rId35" w:history="1">
        <w:r w:rsidRPr="00AE61BD">
          <w:rPr>
            <w:rFonts w:ascii="Times New Roman" w:hAnsi="Times New Roman" w:cs="Times New Roman"/>
            <w:color w:val="0000FF"/>
            <w:lang w:eastAsia="en-US"/>
          </w:rPr>
          <w:t>приложении</w:t>
        </w:r>
      </w:hyperlink>
      <w:hyperlink r:id="rId36" w:history="1">
        <w:r w:rsidRPr="00AE61BD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37" w:history="1">
        <w:r>
          <w:rPr>
            <w:rFonts w:ascii="Times New Roman" w:hAnsi="Times New Roman" w:cs="Times New Roman"/>
            <w:color w:val="0000FF"/>
            <w:lang w:val="en-US" w:eastAsia="en-US"/>
          </w:rPr>
          <w:t>A</w:t>
        </w:r>
      </w:hyperlink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4.3.4 </w:t>
      </w:r>
      <w:r w:rsidRPr="00AE61BD">
        <w:rPr>
          <w:rFonts w:ascii="Times New Roman" w:hAnsi="Times New Roman" w:cs="Times New Roman"/>
          <w:lang w:eastAsia="en-US"/>
        </w:rPr>
        <w:t>Данные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точности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техническом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обслуживании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калибровке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контрольных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приборов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4.3.5 </w:t>
      </w:r>
      <w:r w:rsidRPr="00AE61BD">
        <w:rPr>
          <w:rFonts w:ascii="Times New Roman" w:hAnsi="Times New Roman" w:cs="Times New Roman"/>
          <w:lang w:eastAsia="en-US"/>
        </w:rPr>
        <w:t>Обозначение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обоснование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выбранных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точек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Точки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задать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измерениях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4.3.6 </w:t>
      </w:r>
      <w:r w:rsidRPr="00AE61BD">
        <w:rPr>
          <w:rFonts w:ascii="Times New Roman" w:hAnsi="Times New Roman" w:cs="Times New Roman"/>
          <w:lang w:eastAsia="en-US"/>
        </w:rPr>
        <w:t>Обозначение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обоснование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критериев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приемлемости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>онтроле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пределов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включая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установление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одного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уровня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тревоги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двух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уровней</w:t>
      </w:r>
      <w:r w:rsidRPr="00AE61BD">
        <w:rPr>
          <w:rFonts w:ascii="Times New Roman" w:hAnsi="Times New Roman" w:cs="Times New Roman"/>
          <w:lang w:eastAsia="en-US"/>
        </w:rPr>
        <w:t xml:space="preserve">: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Минимальным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требованием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является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установление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одного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уровня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Дополнительно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lastRenderedPageBreak/>
        <w:t>может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быть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установлен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уровень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раннего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предупрежде</w:t>
      </w:r>
      <w:r w:rsidRPr="00AE61BD">
        <w:rPr>
          <w:rFonts w:ascii="Times New Roman" w:hAnsi="Times New Roman" w:cs="Times New Roman"/>
          <w:lang w:eastAsia="en-US"/>
        </w:rPr>
        <w:t>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отклонении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эксплуатационных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параметров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Руководство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установлению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уровней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приведено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hyperlink r:id="rId38" w:history="1">
        <w:r w:rsidRPr="00AE61BD">
          <w:rPr>
            <w:rFonts w:ascii="Times New Roman" w:hAnsi="Times New Roman" w:cs="Times New Roman"/>
            <w:color w:val="0000FF"/>
            <w:lang w:eastAsia="en-US"/>
          </w:rPr>
          <w:t>приложении</w:t>
        </w:r>
      </w:hyperlink>
      <w:hyperlink r:id="rId39" w:history="1">
        <w:r w:rsidRPr="00AE61BD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40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4.3.7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которые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требуется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предпринять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случае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отклонения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параметров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установленные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пределы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4.3.8 </w:t>
      </w:r>
      <w:r w:rsidRPr="00AE61BD">
        <w:rPr>
          <w:rFonts w:ascii="Times New Roman" w:hAnsi="Times New Roman" w:cs="Times New Roman"/>
          <w:lang w:eastAsia="en-US"/>
        </w:rPr>
        <w:t>Указание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необходимости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периодичности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проведения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периодической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аттес</w:t>
      </w:r>
      <w:r w:rsidRPr="00AE61BD">
        <w:rPr>
          <w:rFonts w:ascii="Times New Roman" w:hAnsi="Times New Roman" w:cs="Times New Roman"/>
          <w:lang w:eastAsia="en-US"/>
        </w:rPr>
        <w:t>тации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соответствие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классу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чистоты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концентрации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соответствии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ИСО</w:t>
      </w:r>
      <w:r w:rsidRPr="00AE61BD">
        <w:rPr>
          <w:rFonts w:ascii="Times New Roman" w:hAnsi="Times New Roman" w:cs="Times New Roman"/>
          <w:lang w:eastAsia="en-US"/>
        </w:rPr>
        <w:t xml:space="preserve"> 14644-1-2015 (</w:t>
      </w:r>
      <w:r w:rsidRPr="00AE61BD">
        <w:rPr>
          <w:rFonts w:ascii="Times New Roman" w:hAnsi="Times New Roman" w:cs="Times New Roman"/>
          <w:lang w:eastAsia="en-US"/>
        </w:rPr>
        <w:t>подраздел</w:t>
      </w:r>
      <w:r w:rsidRPr="00AE61BD">
        <w:rPr>
          <w:rFonts w:ascii="Times New Roman" w:hAnsi="Times New Roman" w:cs="Times New Roman"/>
          <w:lang w:eastAsia="en-US"/>
        </w:rPr>
        <w:t xml:space="preserve"> 5.1).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4.3.9 </w:t>
      </w:r>
      <w:r w:rsidRPr="00AE61BD">
        <w:rPr>
          <w:rFonts w:ascii="Times New Roman" w:hAnsi="Times New Roman" w:cs="Times New Roman"/>
          <w:lang w:eastAsia="en-US"/>
        </w:rPr>
        <w:t>Форма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представления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данных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4.3.10 </w:t>
      </w:r>
      <w:r w:rsidRPr="00AE61BD">
        <w:rPr>
          <w:rFonts w:ascii="Times New Roman" w:hAnsi="Times New Roman" w:cs="Times New Roman"/>
          <w:lang w:eastAsia="en-US"/>
        </w:rPr>
        <w:t>Используемые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анализе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тенденций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проведении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другого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анал</w:t>
      </w:r>
      <w:r w:rsidRPr="00AE61BD">
        <w:rPr>
          <w:rFonts w:ascii="Times New Roman" w:hAnsi="Times New Roman" w:cs="Times New Roman"/>
          <w:lang w:eastAsia="en-US"/>
        </w:rPr>
        <w:t>иза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методы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включая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статистические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методы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4.3.11 </w:t>
      </w:r>
      <w:r w:rsidRPr="00AE61BD">
        <w:rPr>
          <w:rFonts w:ascii="Times New Roman" w:hAnsi="Times New Roman" w:cs="Times New Roman"/>
          <w:lang w:eastAsia="en-US"/>
        </w:rPr>
        <w:t>Требования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оформлению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отчета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lang w:eastAsia="en-US"/>
        </w:rPr>
        <w:t>протокола</w:t>
      </w:r>
      <w:r w:rsidRPr="00AE61BD">
        <w:rPr>
          <w:rFonts w:ascii="Times New Roman" w:hAnsi="Times New Roman" w:cs="Times New Roman"/>
          <w:lang w:eastAsia="en-US"/>
        </w:rPr>
        <w:t>).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4.3.12 </w:t>
      </w:r>
      <w:r w:rsidRPr="00AE61BD">
        <w:rPr>
          <w:rFonts w:ascii="Times New Roman" w:hAnsi="Times New Roman" w:cs="Times New Roman"/>
          <w:lang w:eastAsia="en-US"/>
        </w:rPr>
        <w:t>Требования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средства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хранения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данных</w:t>
      </w:r>
      <w:r w:rsidRPr="00AE61BD">
        <w:rPr>
          <w:rFonts w:ascii="Times New Roman" w:hAnsi="Times New Roman" w:cs="Times New Roman"/>
          <w:lang w:eastAsia="en-US"/>
        </w:rPr>
        <w:t>.</w:t>
      </w:r>
      <w:bookmarkStart w:id="3" w:name="id.1fob9te"/>
      <w:bookmarkEnd w:id="3"/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4.3.13 </w:t>
      </w:r>
      <w:r w:rsidRPr="00AE61BD">
        <w:rPr>
          <w:rFonts w:ascii="Times New Roman" w:hAnsi="Times New Roman" w:cs="Times New Roman"/>
          <w:lang w:eastAsia="en-US"/>
        </w:rPr>
        <w:t>Периодичность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рассмотрения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lang w:eastAsia="en-US"/>
        </w:rPr>
        <w:t>пересмотра</w:t>
      </w:r>
      <w:r w:rsidRPr="00AE61BD">
        <w:rPr>
          <w:rFonts w:ascii="Times New Roman" w:hAnsi="Times New Roman" w:cs="Times New Roman"/>
          <w:lang w:eastAsia="en-US"/>
        </w:rPr>
        <w:t xml:space="preserve">) </w:t>
      </w:r>
      <w:r w:rsidRPr="00AE61BD">
        <w:rPr>
          <w:rFonts w:ascii="Times New Roman" w:hAnsi="Times New Roman" w:cs="Times New Roman"/>
          <w:lang w:eastAsia="en-US"/>
        </w:rPr>
        <w:t>программы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Примечание</w:t>
      </w:r>
      <w:r w:rsidRPr="00AE61BD">
        <w:rPr>
          <w:rFonts w:ascii="Times New Roman" w:hAnsi="Times New Roman" w:cs="Times New Roman"/>
          <w:lang w:eastAsia="en-US"/>
        </w:rPr>
        <w:t xml:space="preserve"> - </w:t>
      </w:r>
      <w:r w:rsidRPr="00AE61BD">
        <w:rPr>
          <w:rFonts w:ascii="Times New Roman" w:hAnsi="Times New Roman" w:cs="Times New Roman"/>
          <w:lang w:eastAsia="en-US"/>
        </w:rPr>
        <w:t>Сле</w:t>
      </w:r>
      <w:r w:rsidRPr="00AE61BD">
        <w:rPr>
          <w:rFonts w:ascii="Times New Roman" w:hAnsi="Times New Roman" w:cs="Times New Roman"/>
          <w:lang w:eastAsia="en-US"/>
        </w:rPr>
        <w:t>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периодически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рассматривать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программы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пересматривать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программу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основе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полученных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данных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AE61BD">
        <w:rPr>
          <w:rFonts w:ascii="Arial" w:hAnsi="Arial" w:cs="Arial"/>
          <w:b/>
          <w:bCs/>
          <w:lang w:eastAsia="en-US"/>
        </w:rPr>
        <w:t xml:space="preserve">4.4 </w:t>
      </w:r>
      <w:r w:rsidRPr="00AE61BD">
        <w:rPr>
          <w:rFonts w:ascii="Arial" w:hAnsi="Arial" w:cs="Arial"/>
          <w:b/>
          <w:bCs/>
          <w:lang w:eastAsia="en-US"/>
        </w:rPr>
        <w:t>Калибровка</w:t>
      </w:r>
    </w:p>
    <w:p w:rsidR="00A77B3E" w:rsidRPr="00AE61BD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Используемые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приборы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должны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быть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пригодными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</w:t>
      </w:r>
      <w:r w:rsidRPr="00AE61BD">
        <w:rPr>
          <w:rFonts w:ascii="Times New Roman" w:hAnsi="Times New Roman" w:cs="Times New Roman"/>
          <w:lang w:eastAsia="en-US"/>
        </w:rPr>
        <w:t>той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цели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иметь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действительный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сертификат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калибровки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соответствовать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принятой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практике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периодичности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методам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калибровки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Периодичность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методы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калибровки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счетчиков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аэрозольных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должны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соответствовать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требованиям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ИСО</w:t>
      </w:r>
      <w:r w:rsidRPr="00AE61BD">
        <w:rPr>
          <w:rFonts w:ascii="Times New Roman" w:hAnsi="Times New Roman" w:cs="Times New Roman"/>
          <w:lang w:eastAsia="en-US"/>
        </w:rPr>
        <w:t xml:space="preserve"> 21501-4 </w:t>
      </w:r>
      <w:hyperlink r:id="rId41" w:history="1">
        <w:r w:rsidRPr="00AE61BD">
          <w:rPr>
            <w:rFonts w:ascii="Times New Roman" w:hAnsi="Times New Roman" w:cs="Times New Roman"/>
            <w:color w:val="0000FF"/>
            <w:lang w:eastAsia="en-US"/>
          </w:rPr>
          <w:t>&lt;1&gt;</w:t>
        </w:r>
      </w:hyperlink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Примечание</w:t>
      </w:r>
      <w:r w:rsidRPr="00AE61BD">
        <w:rPr>
          <w:rFonts w:ascii="Times New Roman" w:hAnsi="Times New Roman" w:cs="Times New Roman"/>
          <w:lang w:eastAsia="en-US"/>
        </w:rPr>
        <w:t xml:space="preserve"> - </w:t>
      </w:r>
      <w:r w:rsidRPr="00AE61BD">
        <w:rPr>
          <w:rFonts w:ascii="Times New Roman" w:hAnsi="Times New Roman" w:cs="Times New Roman"/>
          <w:lang w:eastAsia="en-US"/>
        </w:rPr>
        <w:t>Некоторые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счетчики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могут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быть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калиброваны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всем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требованиям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ИСО</w:t>
      </w:r>
      <w:r w:rsidRPr="00AE61BD">
        <w:rPr>
          <w:rFonts w:ascii="Times New Roman" w:hAnsi="Times New Roman" w:cs="Times New Roman"/>
          <w:lang w:eastAsia="en-US"/>
        </w:rPr>
        <w:t xml:space="preserve"> 21501-4.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этом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случае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программе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должно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быть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указано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</w:t>
      </w:r>
      <w:r w:rsidRPr="00AE61BD">
        <w:rPr>
          <w:rFonts w:ascii="Times New Roman" w:hAnsi="Times New Roman" w:cs="Times New Roman"/>
          <w:lang w:eastAsia="en-US"/>
        </w:rPr>
        <w:t>шение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применению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счетчика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--------------------------------</w:t>
      </w:r>
      <w:bookmarkStart w:id="4" w:name="id.3znysh7"/>
      <w:bookmarkEnd w:id="4"/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&lt;1&gt;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Российской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Федерации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допускается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применять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другие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методы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калибровки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счетчиков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i/>
          <w:iCs/>
          <w:lang w:eastAsia="en-US"/>
        </w:rPr>
        <w:t>примечание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ТК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184</w:t>
      </w:r>
      <w:r w:rsidRPr="00AE61BD">
        <w:rPr>
          <w:rFonts w:ascii="Times New Roman" w:hAnsi="Times New Roman" w:cs="Times New Roman"/>
          <w:lang w:eastAsia="en-US"/>
        </w:rPr>
        <w:t>).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AE61BD">
        <w:rPr>
          <w:rFonts w:ascii="Arial" w:hAnsi="Arial" w:cs="Arial"/>
          <w:b/>
          <w:bCs/>
          <w:lang w:eastAsia="en-US"/>
        </w:rPr>
        <w:t xml:space="preserve">4.5 </w:t>
      </w:r>
      <w:r w:rsidRPr="00AE61BD">
        <w:rPr>
          <w:rFonts w:ascii="Arial" w:hAnsi="Arial" w:cs="Arial"/>
          <w:b/>
          <w:bCs/>
          <w:lang w:eastAsia="en-US"/>
        </w:rPr>
        <w:t>Рассмотрение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и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утверждение</w:t>
      </w:r>
    </w:p>
    <w:p w:rsidR="00A77B3E" w:rsidRPr="00AE61BD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Разработанная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програ</w:t>
      </w:r>
      <w:r w:rsidRPr="00AE61BD">
        <w:rPr>
          <w:rFonts w:ascii="Times New Roman" w:hAnsi="Times New Roman" w:cs="Times New Roman"/>
          <w:lang w:eastAsia="en-US"/>
        </w:rPr>
        <w:t>мма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должна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быть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рассмотрена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утверждена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AE61BD">
        <w:rPr>
          <w:rFonts w:ascii="Arial" w:hAnsi="Arial" w:cs="Arial"/>
          <w:b/>
          <w:bCs/>
          <w:lang w:eastAsia="en-US"/>
        </w:rPr>
        <w:t xml:space="preserve">4.6 </w:t>
      </w:r>
      <w:r w:rsidRPr="00AE61BD">
        <w:rPr>
          <w:rFonts w:ascii="Arial" w:hAnsi="Arial" w:cs="Arial"/>
          <w:b/>
          <w:bCs/>
          <w:lang w:eastAsia="en-US"/>
        </w:rPr>
        <w:t>Действия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в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случае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обнаружения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отклонений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при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текущем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контроле</w:t>
      </w:r>
    </w:p>
    <w:p w:rsidR="00A77B3E" w:rsidRPr="00AE61BD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Если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результаты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выходят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границы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установленных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пределов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провести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анализ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причин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предпринять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устранению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</w:t>
      </w:r>
      <w:r w:rsidRPr="00AE61BD">
        <w:rPr>
          <w:rFonts w:ascii="Times New Roman" w:hAnsi="Times New Roman" w:cs="Times New Roman"/>
          <w:lang w:eastAsia="en-US"/>
        </w:rPr>
        <w:t>тклонений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Если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устранению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отклонений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требуют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существенных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изменений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lastRenderedPageBreak/>
        <w:t>помещении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>/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эксплуатации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то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провести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классификационные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испытания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соответствии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ИСО</w:t>
      </w:r>
      <w:r w:rsidRPr="00AE61BD">
        <w:rPr>
          <w:rFonts w:ascii="Times New Roman" w:hAnsi="Times New Roman" w:cs="Times New Roman"/>
          <w:lang w:eastAsia="en-US"/>
        </w:rPr>
        <w:t xml:space="preserve"> 14644-1.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также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пересмотреть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программу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учетом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изменений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>/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эксплуатации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После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достижения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требуемого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класса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чистоты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продолжают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выполнять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контроль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AE61BD">
        <w:rPr>
          <w:rFonts w:ascii="Arial" w:hAnsi="Arial" w:cs="Arial"/>
          <w:b/>
          <w:bCs/>
          <w:lang w:eastAsia="en-US"/>
        </w:rPr>
        <w:t xml:space="preserve">5 </w:t>
      </w:r>
      <w:r w:rsidRPr="00AE61BD">
        <w:rPr>
          <w:rFonts w:ascii="Arial" w:hAnsi="Arial" w:cs="Arial"/>
          <w:b/>
          <w:bCs/>
          <w:lang w:eastAsia="en-US"/>
        </w:rPr>
        <w:t>Периодическая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классификация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чистоты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воздуха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по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концентрации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частиц</w:t>
      </w:r>
    </w:p>
    <w:p w:rsidR="00A77B3E" w:rsidRPr="00AE61BD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Периодическую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классификацию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пров</w:t>
      </w:r>
      <w:r w:rsidRPr="00AE61BD">
        <w:rPr>
          <w:rFonts w:ascii="Times New Roman" w:hAnsi="Times New Roman" w:cs="Times New Roman"/>
          <w:lang w:eastAsia="en-US"/>
        </w:rPr>
        <w:t>одить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ежегодно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ИСО</w:t>
      </w:r>
      <w:r w:rsidRPr="00AE61BD">
        <w:rPr>
          <w:rFonts w:ascii="Times New Roman" w:hAnsi="Times New Roman" w:cs="Times New Roman"/>
          <w:lang w:eastAsia="en-US"/>
        </w:rPr>
        <w:t xml:space="preserve"> 14644-1. </w:t>
      </w:r>
      <w:r w:rsidRPr="00AE61BD">
        <w:rPr>
          <w:rFonts w:ascii="Times New Roman" w:hAnsi="Times New Roman" w:cs="Times New Roman"/>
          <w:lang w:eastAsia="en-US"/>
        </w:rPr>
        <w:t>Эта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периодичность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может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быть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увеличена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результатам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оценки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риска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развития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системы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мониторинга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случае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непрерывного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соответствия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параметров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критериям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приемлемости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пределам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определенным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программе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Примечание</w:t>
      </w:r>
      <w:r w:rsidRPr="00AE61BD">
        <w:rPr>
          <w:rFonts w:ascii="Times New Roman" w:hAnsi="Times New Roman" w:cs="Times New Roman"/>
          <w:lang w:eastAsia="en-US"/>
        </w:rPr>
        <w:t xml:space="preserve"> - </w:t>
      </w:r>
      <w:r w:rsidRPr="00AE61BD">
        <w:rPr>
          <w:rFonts w:ascii="Times New Roman" w:hAnsi="Times New Roman" w:cs="Times New Roman"/>
          <w:lang w:eastAsia="en-US"/>
        </w:rPr>
        <w:t>ИСО</w:t>
      </w:r>
      <w:r w:rsidRPr="00AE61BD">
        <w:rPr>
          <w:rFonts w:ascii="Times New Roman" w:hAnsi="Times New Roman" w:cs="Times New Roman"/>
          <w:lang w:eastAsia="en-US"/>
        </w:rPr>
        <w:t xml:space="preserve"> 14644-3 </w:t>
      </w:r>
      <w:r w:rsidRPr="00AE61BD">
        <w:rPr>
          <w:rFonts w:ascii="Times New Roman" w:hAnsi="Times New Roman" w:cs="Times New Roman"/>
          <w:lang w:eastAsia="en-US"/>
        </w:rPr>
        <w:t>устанавливает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дополнительные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методы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других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параметров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помещения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lang w:eastAsia="en-US"/>
        </w:rPr>
        <w:t>например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перепад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давления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расход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</w:t>
      </w:r>
      <w:r w:rsidRPr="00AE61BD">
        <w:rPr>
          <w:rFonts w:ascii="Times New Roman" w:hAnsi="Times New Roman" w:cs="Times New Roman"/>
          <w:lang w:eastAsia="en-US"/>
        </w:rPr>
        <w:t>.</w:t>
      </w:r>
      <w:r w:rsidRPr="00AE61BD">
        <w:rPr>
          <w:rFonts w:ascii="Times New Roman" w:hAnsi="Times New Roman" w:cs="Times New Roman"/>
          <w:lang w:eastAsia="en-US"/>
        </w:rPr>
        <w:t>д</w:t>
      </w:r>
      <w:r w:rsidRPr="00AE61BD">
        <w:rPr>
          <w:rFonts w:ascii="Times New Roman" w:hAnsi="Times New Roman" w:cs="Times New Roman"/>
          <w:lang w:eastAsia="en-US"/>
        </w:rPr>
        <w:t>.).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E61BD">
      <w:pPr>
        <w:widowControl w:val="0"/>
        <w:jc w:val="right"/>
        <w:rPr>
          <w:rFonts w:ascii="Times New Roman" w:hAnsi="Times New Roman" w:cs="Times New Roman"/>
          <w:b/>
          <w:bCs/>
        </w:rPr>
      </w:pPr>
      <w:r w:rsidRPr="00AE61BD">
        <w:rPr>
          <w:rFonts w:ascii="Times New Roman" w:hAnsi="Times New Roman" w:cs="Times New Roman"/>
          <w:b/>
          <w:bCs/>
          <w:lang w:eastAsia="en-US"/>
        </w:rPr>
        <w:t>Приложение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A</w:t>
      </w:r>
    </w:p>
    <w:p w:rsidR="00A77B3E" w:rsidRPr="00AE61BD" w:rsidRDefault="00AE61BD">
      <w:pPr>
        <w:widowControl w:val="0"/>
        <w:jc w:val="right"/>
        <w:rPr>
          <w:rFonts w:ascii="Times New Roman" w:hAnsi="Times New Roman" w:cs="Times New Roman"/>
          <w:b/>
          <w:bCs/>
        </w:rPr>
      </w:pPr>
      <w:r w:rsidRPr="00AE61BD">
        <w:rPr>
          <w:rFonts w:ascii="Times New Roman" w:hAnsi="Times New Roman" w:cs="Times New Roman"/>
          <w:b/>
          <w:bCs/>
          <w:lang w:eastAsia="en-US"/>
        </w:rPr>
        <w:t>(</w:t>
      </w:r>
      <w:r w:rsidRPr="00AE61BD">
        <w:rPr>
          <w:rFonts w:ascii="Times New Roman" w:hAnsi="Times New Roman" w:cs="Times New Roman"/>
          <w:b/>
          <w:bCs/>
          <w:lang w:eastAsia="en-US"/>
        </w:rPr>
        <w:t>справочное</w:t>
      </w:r>
      <w:r w:rsidRPr="00AE61BD">
        <w:rPr>
          <w:rFonts w:ascii="Times New Roman" w:hAnsi="Times New Roman" w:cs="Times New Roman"/>
          <w:b/>
          <w:bCs/>
          <w:lang w:eastAsia="en-US"/>
        </w:rPr>
        <w:t>)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  <w:b/>
          <w:bCs/>
        </w:rPr>
      </w:pPr>
      <w:bookmarkStart w:id="5" w:name="id.2et92p0"/>
      <w:bookmarkEnd w:id="5"/>
    </w:p>
    <w:p w:rsidR="00A77B3E" w:rsidRPr="00AE61BD" w:rsidRDefault="00AE61BD">
      <w:pPr>
        <w:widowControl w:val="0"/>
        <w:jc w:val="center"/>
        <w:rPr>
          <w:rFonts w:ascii="Arial" w:hAnsi="Arial" w:cs="Arial"/>
          <w:b/>
          <w:bCs/>
        </w:rPr>
      </w:pPr>
      <w:r w:rsidRPr="00AE61BD">
        <w:rPr>
          <w:rFonts w:ascii="Arial" w:hAnsi="Arial" w:cs="Arial"/>
          <w:b/>
          <w:bCs/>
          <w:lang w:eastAsia="en-US"/>
        </w:rPr>
        <w:t>РЕКОМЕНДАЦИИ</w:t>
      </w:r>
    </w:p>
    <w:p w:rsidR="00A77B3E" w:rsidRPr="00AE61BD" w:rsidRDefault="00AE61BD">
      <w:pPr>
        <w:widowControl w:val="0"/>
        <w:jc w:val="center"/>
        <w:rPr>
          <w:rFonts w:ascii="Arial" w:hAnsi="Arial" w:cs="Arial"/>
          <w:b/>
          <w:bCs/>
        </w:rPr>
      </w:pPr>
      <w:r w:rsidRPr="00AE61BD">
        <w:rPr>
          <w:rFonts w:ascii="Arial" w:hAnsi="Arial" w:cs="Arial"/>
          <w:b/>
          <w:bCs/>
          <w:lang w:eastAsia="en-US"/>
        </w:rPr>
        <w:t>ПО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РАЗРАБОТКЕ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ПРОГРАММЫ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ТЕКУЩЕГ</w:t>
      </w:r>
      <w:r w:rsidRPr="00AE61BD">
        <w:rPr>
          <w:rFonts w:ascii="Arial" w:hAnsi="Arial" w:cs="Arial"/>
          <w:b/>
          <w:bCs/>
          <w:lang w:eastAsia="en-US"/>
        </w:rPr>
        <w:t>О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КОНТРОЛЯ</w:t>
      </w:r>
    </w:p>
    <w:p w:rsidR="00A77B3E" w:rsidRPr="00AE61BD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 w:eastAsia="en-US"/>
        </w:rPr>
        <w:t>A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.1 </w:t>
      </w:r>
      <w:r w:rsidRPr="00AE61BD">
        <w:rPr>
          <w:rFonts w:ascii="Times New Roman" w:hAnsi="Times New Roman" w:cs="Times New Roman"/>
          <w:b/>
          <w:bCs/>
          <w:lang w:eastAsia="en-US"/>
        </w:rPr>
        <w:t>Рекомендации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по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оценке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риска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 w:eastAsia="en-US"/>
        </w:rPr>
        <w:t>A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.1.1 </w:t>
      </w:r>
      <w:r w:rsidRPr="00AE61BD">
        <w:rPr>
          <w:rFonts w:ascii="Times New Roman" w:hAnsi="Times New Roman" w:cs="Times New Roman"/>
          <w:b/>
          <w:bCs/>
          <w:lang w:eastAsia="en-US"/>
        </w:rPr>
        <w:t>Выбор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метода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оценки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риска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Оценка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риска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может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быть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выполнена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использованием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различных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методов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отдельно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комбинации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включая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следующие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методы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lang w:eastAsia="en-US"/>
        </w:rPr>
        <w:t>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ограничиваясь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ими</w:t>
      </w:r>
      <w:r w:rsidRPr="00AE61BD">
        <w:rPr>
          <w:rFonts w:ascii="Times New Roman" w:hAnsi="Times New Roman" w:cs="Times New Roman"/>
          <w:lang w:eastAsia="en-US"/>
        </w:rPr>
        <w:t xml:space="preserve">) </w:t>
      </w:r>
      <w:hyperlink r:id="rId42" w:history="1">
        <w:r w:rsidRPr="00AE61BD">
          <w:rPr>
            <w:rFonts w:ascii="Times New Roman" w:hAnsi="Times New Roman" w:cs="Times New Roman"/>
            <w:color w:val="0000FF"/>
            <w:lang w:eastAsia="en-US"/>
          </w:rPr>
          <w:t>&lt;1&gt;</w:t>
        </w:r>
      </w:hyperlink>
      <w:r w:rsidRPr="00AE61BD">
        <w:rPr>
          <w:rFonts w:ascii="Times New Roman" w:hAnsi="Times New Roman" w:cs="Times New Roman"/>
          <w:lang w:eastAsia="en-US"/>
        </w:rPr>
        <w:t>:</w:t>
      </w:r>
    </w:p>
    <w:p w:rsidR="00A77B3E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- HACCP;</w:t>
      </w:r>
    </w:p>
    <w:p w:rsidR="00A77B3E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- FMEA/FMECA;</w:t>
      </w:r>
    </w:p>
    <w:p w:rsidR="00A77B3E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- PHA;</w:t>
      </w:r>
    </w:p>
    <w:p w:rsidR="00A77B3E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FTA </w:t>
      </w:r>
      <w:r>
        <w:rPr>
          <w:rFonts w:ascii="Times New Roman" w:hAnsi="Times New Roman" w:cs="Times New Roman"/>
          <w:lang w:val="en-US" w:eastAsia="en-US"/>
        </w:rPr>
        <w:t>и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HAZOP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--------------------------------</w:t>
      </w:r>
      <w:bookmarkStart w:id="6" w:name="id.tyjcwt"/>
      <w:bookmarkEnd w:id="6"/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&lt;1&gt; </w:t>
      </w:r>
      <w:r w:rsidRPr="00AE61BD">
        <w:rPr>
          <w:rFonts w:ascii="Times New Roman" w:hAnsi="Times New Roman" w:cs="Times New Roman"/>
          <w:lang w:eastAsia="en-US"/>
        </w:rPr>
        <w:t>Применение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количественных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методов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оценки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риска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может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дезориентировать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пользователя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Рекомендуется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ограничиваться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качественным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анализом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риска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i/>
          <w:iCs/>
          <w:lang w:eastAsia="en-US"/>
        </w:rPr>
        <w:t>примечание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E61BD">
        <w:rPr>
          <w:rFonts w:ascii="Times New Roman" w:hAnsi="Times New Roman" w:cs="Times New Roman"/>
          <w:i/>
          <w:iCs/>
          <w:lang w:eastAsia="en-US"/>
        </w:rPr>
        <w:t>ТК</w:t>
      </w:r>
      <w:r w:rsidRPr="00AE61BD">
        <w:rPr>
          <w:rFonts w:ascii="Times New Roman" w:hAnsi="Times New Roman" w:cs="Times New Roman"/>
          <w:i/>
          <w:iCs/>
          <w:lang w:eastAsia="en-US"/>
        </w:rPr>
        <w:t xml:space="preserve"> 184</w:t>
      </w:r>
      <w:r w:rsidRPr="00AE61BD">
        <w:rPr>
          <w:rFonts w:ascii="Times New Roman" w:hAnsi="Times New Roman" w:cs="Times New Roman"/>
          <w:lang w:eastAsia="en-US"/>
        </w:rPr>
        <w:t>).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 w:eastAsia="en-US"/>
        </w:rPr>
        <w:t>A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.1.2 </w:t>
      </w:r>
      <w:r w:rsidRPr="00AE61BD">
        <w:rPr>
          <w:rFonts w:ascii="Times New Roman" w:hAnsi="Times New Roman" w:cs="Times New Roman"/>
          <w:b/>
          <w:bCs/>
          <w:lang w:eastAsia="en-US"/>
        </w:rPr>
        <w:t>Определение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требуемых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эксплуатационных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параметров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и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условий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, </w:t>
      </w:r>
      <w:r w:rsidRPr="00AE61BD">
        <w:rPr>
          <w:rFonts w:ascii="Times New Roman" w:hAnsi="Times New Roman" w:cs="Times New Roman"/>
          <w:b/>
          <w:bCs/>
          <w:lang w:eastAsia="en-US"/>
        </w:rPr>
        <w:t>контроль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которых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может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потребоваться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ним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могут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относиться</w:t>
      </w:r>
      <w:r w:rsidRPr="00AE61BD">
        <w:rPr>
          <w:rFonts w:ascii="Times New Roman" w:hAnsi="Times New Roman" w:cs="Times New Roman"/>
          <w:lang w:eastAsia="en-US"/>
        </w:rPr>
        <w:t>: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lastRenderedPageBreak/>
        <w:t xml:space="preserve">- </w:t>
      </w:r>
      <w:r w:rsidRPr="00AE61BD">
        <w:rPr>
          <w:rFonts w:ascii="Times New Roman" w:hAnsi="Times New Roman" w:cs="Times New Roman"/>
          <w:lang w:eastAsia="en-US"/>
        </w:rPr>
        <w:t>понимание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источников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загрязнений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влияния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работу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критических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точках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представительных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точках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общей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классификации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lastRenderedPageBreak/>
        <w:t xml:space="preserve">- </w:t>
      </w:r>
      <w:r w:rsidRPr="00AE61BD">
        <w:rPr>
          <w:rFonts w:ascii="Times New Roman" w:hAnsi="Times New Roman" w:cs="Times New Roman"/>
          <w:lang w:eastAsia="en-US"/>
        </w:rPr>
        <w:t>характеристики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которые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могут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оказать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влияние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уровень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чистоты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например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перепад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</w:t>
      </w:r>
      <w:r w:rsidRPr="00AE61BD">
        <w:rPr>
          <w:rFonts w:ascii="Times New Roman" w:hAnsi="Times New Roman" w:cs="Times New Roman"/>
          <w:lang w:eastAsia="en-US"/>
        </w:rPr>
        <w:t>авления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однородность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потока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воздуха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расход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воздуха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эффективность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вентиляции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температура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относительная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влажность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нормальный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режим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режим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экономии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энергии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оснащенное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эксплуатируемое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состояния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численность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персонала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уровень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активности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нап</w:t>
      </w:r>
      <w:r w:rsidRPr="00AE61BD">
        <w:rPr>
          <w:rFonts w:ascii="Times New Roman" w:hAnsi="Times New Roman" w:cs="Times New Roman"/>
          <w:lang w:eastAsia="en-US"/>
        </w:rPr>
        <w:t>ример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пересменка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 w:eastAsia="en-US"/>
        </w:rPr>
        <w:t>A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.2 </w:t>
      </w:r>
      <w:r w:rsidRPr="00AE61BD">
        <w:rPr>
          <w:rFonts w:ascii="Times New Roman" w:hAnsi="Times New Roman" w:cs="Times New Roman"/>
          <w:b/>
          <w:bCs/>
          <w:lang w:eastAsia="en-US"/>
        </w:rPr>
        <w:t>Общие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положения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.2.1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разработке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программы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учесть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общие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факторы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указанные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.2.2 - </w:t>
      </w:r>
      <w:hyperlink r:id="rId43" w:history="1">
        <w:r>
          <w:rPr>
            <w:rFonts w:ascii="Times New Roman" w:hAnsi="Times New Roman" w:cs="Times New Roman"/>
            <w:color w:val="0000FF"/>
            <w:lang w:val="en-US" w:eastAsia="en-US"/>
          </w:rPr>
          <w:t>A</w:t>
        </w:r>
      </w:hyperlink>
      <w:hyperlink r:id="rId44" w:history="1">
        <w:r w:rsidRPr="00AE61BD">
          <w:rPr>
            <w:rFonts w:ascii="Times New Roman" w:hAnsi="Times New Roman" w:cs="Times New Roman"/>
            <w:color w:val="0000FF"/>
            <w:lang w:eastAsia="en-US"/>
          </w:rPr>
          <w:t>.2.21</w:t>
        </w:r>
      </w:hyperlink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.2.2 </w:t>
      </w:r>
      <w:r w:rsidRPr="00AE61BD">
        <w:rPr>
          <w:rFonts w:ascii="Times New Roman" w:hAnsi="Times New Roman" w:cs="Times New Roman"/>
          <w:lang w:eastAsia="en-US"/>
        </w:rPr>
        <w:t>Методы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включая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ручной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>/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автоматический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контроль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.2.3 </w:t>
      </w:r>
      <w:r w:rsidRPr="00AE61BD">
        <w:rPr>
          <w:rFonts w:ascii="Times New Roman" w:hAnsi="Times New Roman" w:cs="Times New Roman"/>
          <w:lang w:eastAsia="en-US"/>
        </w:rPr>
        <w:t>Требования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разрешающей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способности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точности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калибровке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систем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включая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отношении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сч</w:t>
      </w:r>
      <w:r w:rsidRPr="00AE61BD">
        <w:rPr>
          <w:rFonts w:ascii="Times New Roman" w:hAnsi="Times New Roman" w:cs="Times New Roman"/>
          <w:lang w:eastAsia="en-US"/>
        </w:rPr>
        <w:t>етчиков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аэрозольных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эффективность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ограничения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системы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.2.4 </w:t>
      </w:r>
      <w:r w:rsidRPr="00AE61BD">
        <w:rPr>
          <w:rFonts w:ascii="Times New Roman" w:hAnsi="Times New Roman" w:cs="Times New Roman"/>
          <w:lang w:eastAsia="en-US"/>
        </w:rPr>
        <w:t>Расположение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элементов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системы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включая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требования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доступу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технического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обслуживания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калибровки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.2.5 </w:t>
      </w:r>
      <w:r w:rsidRPr="00AE61BD">
        <w:rPr>
          <w:rFonts w:ascii="Times New Roman" w:hAnsi="Times New Roman" w:cs="Times New Roman"/>
          <w:lang w:eastAsia="en-US"/>
        </w:rPr>
        <w:t>Точки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расположения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приборов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точки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конфигурация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ориентация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.2.6 </w:t>
      </w:r>
      <w:r w:rsidRPr="00AE61BD">
        <w:rPr>
          <w:rFonts w:ascii="Times New Roman" w:hAnsi="Times New Roman" w:cs="Times New Roman"/>
          <w:lang w:eastAsia="en-US"/>
        </w:rPr>
        <w:t>Периодичность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выявления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отклонений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.2.7 </w:t>
      </w:r>
      <w:r w:rsidRPr="00AE61BD">
        <w:rPr>
          <w:rFonts w:ascii="Times New Roman" w:hAnsi="Times New Roman" w:cs="Times New Roman"/>
          <w:lang w:eastAsia="en-US"/>
        </w:rPr>
        <w:t>Указание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факторы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которые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могут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повлиять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систему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полученные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результаты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например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температуру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влажность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методы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средства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очистки</w:t>
      </w:r>
      <w:r w:rsidRPr="00AE61BD">
        <w:rPr>
          <w:rFonts w:ascii="Times New Roman" w:hAnsi="Times New Roman" w:cs="Times New Roman"/>
          <w:lang w:eastAsia="en-US"/>
        </w:rPr>
        <w:t>,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средства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фумигации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сведения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опасности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материалов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продукта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процесса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источники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потенциальных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конвекционных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потоков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</w:t>
      </w:r>
      <w:r w:rsidRPr="00AE61BD">
        <w:rPr>
          <w:rFonts w:ascii="Times New Roman" w:hAnsi="Times New Roman" w:cs="Times New Roman"/>
          <w:lang w:eastAsia="en-US"/>
        </w:rPr>
        <w:t>-</w:t>
      </w:r>
      <w:r w:rsidRPr="00AE61BD">
        <w:rPr>
          <w:rFonts w:ascii="Times New Roman" w:hAnsi="Times New Roman" w:cs="Times New Roman"/>
          <w:lang w:eastAsia="en-US"/>
        </w:rPr>
        <w:t>за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нагретых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поверхностей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lang w:eastAsia="en-US"/>
        </w:rPr>
        <w:t>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ограничиваясь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ими</w:t>
      </w:r>
      <w:r w:rsidRPr="00AE61BD">
        <w:rPr>
          <w:rFonts w:ascii="Times New Roman" w:hAnsi="Times New Roman" w:cs="Times New Roman"/>
          <w:lang w:eastAsia="en-US"/>
        </w:rPr>
        <w:t>).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.2.8 </w:t>
      </w:r>
      <w:r w:rsidRPr="00AE61BD">
        <w:rPr>
          <w:rFonts w:ascii="Times New Roman" w:hAnsi="Times New Roman" w:cs="Times New Roman"/>
          <w:lang w:eastAsia="en-US"/>
        </w:rPr>
        <w:t>Указание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любое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отрицательное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влияние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системы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процесс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окружающую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среду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lang w:eastAsia="en-US"/>
        </w:rPr>
        <w:t>например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возможное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влияние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счетчиком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малых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закрытых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пространствах</w:t>
      </w:r>
      <w:r w:rsidRPr="00AE61BD">
        <w:rPr>
          <w:rFonts w:ascii="Times New Roman" w:hAnsi="Times New Roman" w:cs="Times New Roman"/>
          <w:lang w:eastAsia="en-US"/>
        </w:rPr>
        <w:t>).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.2.9 </w:t>
      </w:r>
      <w:r w:rsidRPr="00AE61BD">
        <w:rPr>
          <w:rFonts w:ascii="Times New Roman" w:hAnsi="Times New Roman" w:cs="Times New Roman"/>
          <w:lang w:eastAsia="en-US"/>
        </w:rPr>
        <w:t>Результаты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любых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визуализации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потоков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воздуха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таких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как</w:t>
      </w:r>
      <w:r w:rsidRPr="00AE61BD">
        <w:rPr>
          <w:rFonts w:ascii="Times New Roman" w:hAnsi="Times New Roman" w:cs="Times New Roman"/>
          <w:lang w:eastAsia="en-US"/>
        </w:rPr>
        <w:t xml:space="preserve"> "</w:t>
      </w:r>
      <w:r w:rsidRPr="00AE61BD">
        <w:rPr>
          <w:rFonts w:ascii="Times New Roman" w:hAnsi="Times New Roman" w:cs="Times New Roman"/>
          <w:lang w:eastAsia="en-US"/>
        </w:rPr>
        <w:t>дымовой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тест</w:t>
      </w:r>
      <w:r w:rsidRPr="00AE61BD">
        <w:rPr>
          <w:rFonts w:ascii="Times New Roman" w:hAnsi="Times New Roman" w:cs="Times New Roman"/>
          <w:lang w:eastAsia="en-US"/>
        </w:rPr>
        <w:t xml:space="preserve">", </w:t>
      </w:r>
      <w:r w:rsidRPr="00AE61BD">
        <w:rPr>
          <w:rFonts w:ascii="Times New Roman" w:hAnsi="Times New Roman" w:cs="Times New Roman"/>
          <w:lang w:eastAsia="en-US"/>
        </w:rPr>
        <w:t>компьютерное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моделирование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потоков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</w:t>
      </w:r>
      <w:r w:rsidRPr="00AE61BD">
        <w:rPr>
          <w:rFonts w:ascii="Times New Roman" w:hAnsi="Times New Roman" w:cs="Times New Roman"/>
          <w:lang w:eastAsia="en-US"/>
        </w:rPr>
        <w:t>ха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др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.2.10 </w:t>
      </w:r>
      <w:r w:rsidRPr="00AE61BD">
        <w:rPr>
          <w:rFonts w:ascii="Times New Roman" w:hAnsi="Times New Roman" w:cs="Times New Roman"/>
          <w:lang w:eastAsia="en-US"/>
        </w:rPr>
        <w:t>Понимание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эффективности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вентиляции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зоне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которую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может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оказать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влияние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кратность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воздухообмена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данные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анализу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времени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восстановления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либо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времени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очистки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любые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другие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методы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анализа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потенциальной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инт</w:t>
      </w:r>
      <w:r w:rsidRPr="00AE61BD">
        <w:rPr>
          <w:rFonts w:ascii="Times New Roman" w:hAnsi="Times New Roman" w:cs="Times New Roman"/>
          <w:lang w:eastAsia="en-US"/>
        </w:rPr>
        <w:t>енсивности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удаления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аэрозольных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.2.11 </w:t>
      </w:r>
      <w:r w:rsidRPr="00AE61BD">
        <w:rPr>
          <w:rFonts w:ascii="Times New Roman" w:hAnsi="Times New Roman" w:cs="Times New Roman"/>
          <w:lang w:eastAsia="en-US"/>
        </w:rPr>
        <w:t>Область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применения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>/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периодичность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выполнения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очистки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технического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lastRenderedPageBreak/>
        <w:t>обслуживания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влияние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концентрацию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аэрозольных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как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выполнении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этих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работ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так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сразу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после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завершения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.2.12 </w:t>
      </w:r>
      <w:r w:rsidRPr="00AE61BD">
        <w:rPr>
          <w:rFonts w:ascii="Times New Roman" w:hAnsi="Times New Roman" w:cs="Times New Roman"/>
          <w:lang w:eastAsia="en-US"/>
        </w:rPr>
        <w:t>Ук</w:t>
      </w:r>
      <w:r w:rsidRPr="00AE61BD">
        <w:rPr>
          <w:rFonts w:ascii="Times New Roman" w:hAnsi="Times New Roman" w:cs="Times New Roman"/>
          <w:lang w:eastAsia="en-US"/>
        </w:rPr>
        <w:t>азание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относящиеся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процессу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события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которые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могут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оказать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влияние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параметры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окружающей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среды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точках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таким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событиям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могут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относиться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lang w:eastAsia="en-US"/>
        </w:rPr>
        <w:t>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ограничиваться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ими</w:t>
      </w:r>
      <w:r w:rsidRPr="00AE61BD">
        <w:rPr>
          <w:rFonts w:ascii="Times New Roman" w:hAnsi="Times New Roman" w:cs="Times New Roman"/>
          <w:lang w:eastAsia="en-US"/>
        </w:rPr>
        <w:t xml:space="preserve">) </w:t>
      </w:r>
      <w:r w:rsidRPr="00AE61BD">
        <w:rPr>
          <w:rFonts w:ascii="Times New Roman" w:hAnsi="Times New Roman" w:cs="Times New Roman"/>
          <w:lang w:eastAsia="en-US"/>
        </w:rPr>
        <w:t>демонтаж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очистка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повторная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сборка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оборудования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являющаяся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частью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техно</w:t>
      </w:r>
      <w:r w:rsidRPr="00AE61BD">
        <w:rPr>
          <w:rFonts w:ascii="Times New Roman" w:hAnsi="Times New Roman" w:cs="Times New Roman"/>
          <w:lang w:eastAsia="en-US"/>
        </w:rPr>
        <w:t>логического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цикла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элементом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работ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техническому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обслуживанию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Примечание</w:t>
      </w:r>
      <w:r w:rsidRPr="00AE61BD">
        <w:rPr>
          <w:rFonts w:ascii="Times New Roman" w:hAnsi="Times New Roman" w:cs="Times New Roman"/>
          <w:lang w:eastAsia="en-US"/>
        </w:rPr>
        <w:t xml:space="preserve"> - </w:t>
      </w:r>
      <w:r w:rsidRPr="00AE61BD">
        <w:rPr>
          <w:rFonts w:ascii="Times New Roman" w:hAnsi="Times New Roman" w:cs="Times New Roman"/>
          <w:lang w:eastAsia="en-US"/>
        </w:rPr>
        <w:t>Может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оказаться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целесообразным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включить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программу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оценку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времени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восстановления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подтверждения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завершения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работ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принятия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решения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возобновлении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норм</w:t>
      </w:r>
      <w:r w:rsidRPr="00AE61BD">
        <w:rPr>
          <w:rFonts w:ascii="Times New Roman" w:hAnsi="Times New Roman" w:cs="Times New Roman"/>
          <w:lang w:eastAsia="en-US"/>
        </w:rPr>
        <w:t>альной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эксплуатации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.2.13 </w:t>
      </w:r>
      <w:r w:rsidRPr="00AE61BD">
        <w:rPr>
          <w:rFonts w:ascii="Times New Roman" w:hAnsi="Times New Roman" w:cs="Times New Roman"/>
          <w:lang w:eastAsia="en-US"/>
        </w:rPr>
        <w:t>Типичные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места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нахождения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движения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персонала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выполнении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критических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операций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.2.14 </w:t>
      </w:r>
      <w:r w:rsidRPr="00AE61BD">
        <w:rPr>
          <w:rFonts w:ascii="Times New Roman" w:hAnsi="Times New Roman" w:cs="Times New Roman"/>
          <w:lang w:eastAsia="en-US"/>
        </w:rPr>
        <w:t>Ожидаемое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число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персонала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работающего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зоне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характер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продолжительность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работы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.2.15 </w:t>
      </w:r>
      <w:r w:rsidRPr="00AE61BD">
        <w:rPr>
          <w:rFonts w:ascii="Times New Roman" w:hAnsi="Times New Roman" w:cs="Times New Roman"/>
          <w:lang w:eastAsia="en-US"/>
        </w:rPr>
        <w:t>Оценка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влияния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изменений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оборудовании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потоки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воздуха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.2.16 </w:t>
      </w:r>
      <w:r w:rsidRPr="00AE61BD">
        <w:rPr>
          <w:rFonts w:ascii="Times New Roman" w:hAnsi="Times New Roman" w:cs="Times New Roman"/>
          <w:lang w:eastAsia="en-US"/>
        </w:rPr>
        <w:t>Оценка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потенциальных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источников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выделения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оборудованием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Примерами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могут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служить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выделение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поверхностей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движущихся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конвейерах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таких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процессов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как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запайка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стеклянных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ампул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рад</w:t>
      </w:r>
      <w:r w:rsidRPr="00AE61BD">
        <w:rPr>
          <w:rFonts w:ascii="Times New Roman" w:hAnsi="Times New Roman" w:cs="Times New Roman"/>
          <w:lang w:eastAsia="en-US"/>
        </w:rPr>
        <w:t>иочастотная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сварка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трубок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.2.17 </w:t>
      </w:r>
      <w:r w:rsidRPr="00AE61BD">
        <w:rPr>
          <w:rFonts w:ascii="Times New Roman" w:hAnsi="Times New Roman" w:cs="Times New Roman"/>
          <w:lang w:eastAsia="en-US"/>
        </w:rPr>
        <w:t>Регистрация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обработка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данных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включая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сохранность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данных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порядок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хранения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извлечения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Примечание</w:t>
      </w:r>
      <w:r w:rsidRPr="00AE61BD">
        <w:rPr>
          <w:rFonts w:ascii="Times New Roman" w:hAnsi="Times New Roman" w:cs="Times New Roman"/>
          <w:lang w:eastAsia="en-US"/>
        </w:rPr>
        <w:t xml:space="preserve"> -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некоторых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отраслях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могут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быть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установлены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специальные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требования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хранению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обеспечению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сохранности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данных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>.</w:t>
      </w:r>
      <w:r w:rsidRPr="00AE61BD">
        <w:rPr>
          <w:rFonts w:ascii="Times New Roman" w:hAnsi="Times New Roman" w:cs="Times New Roman"/>
          <w:lang w:eastAsia="en-US"/>
        </w:rPr>
        <w:t xml:space="preserve">2.18 </w:t>
      </w:r>
      <w:r w:rsidRPr="00AE61BD">
        <w:rPr>
          <w:rFonts w:ascii="Times New Roman" w:hAnsi="Times New Roman" w:cs="Times New Roman"/>
          <w:lang w:eastAsia="en-US"/>
        </w:rPr>
        <w:t>Методы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оценки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первичных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данных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анализа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тенденций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порядок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составления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отчетов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.2.19 </w:t>
      </w:r>
      <w:r w:rsidRPr="00AE61BD">
        <w:rPr>
          <w:rFonts w:ascii="Times New Roman" w:hAnsi="Times New Roman" w:cs="Times New Roman"/>
          <w:lang w:eastAsia="en-US"/>
        </w:rPr>
        <w:t>Установление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критериев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приемлемости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одного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уровня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тревоги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двух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уровней</w:t>
      </w:r>
      <w:r w:rsidRPr="00AE61BD">
        <w:rPr>
          <w:rFonts w:ascii="Times New Roman" w:hAnsi="Times New Roman" w:cs="Times New Roman"/>
          <w:lang w:eastAsia="en-US"/>
        </w:rPr>
        <w:t xml:space="preserve">: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.2.20 </w:t>
      </w:r>
      <w:r w:rsidRPr="00AE61BD">
        <w:rPr>
          <w:rFonts w:ascii="Times New Roman" w:hAnsi="Times New Roman" w:cs="Times New Roman"/>
          <w:lang w:eastAsia="en-US"/>
        </w:rPr>
        <w:t>Требования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приемке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проверке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систем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</w:t>
      </w:r>
      <w:r w:rsidRPr="00AE61BD">
        <w:rPr>
          <w:rFonts w:ascii="Times New Roman" w:hAnsi="Times New Roman" w:cs="Times New Roman"/>
          <w:lang w:eastAsia="en-US"/>
        </w:rPr>
        <w:t>троля</w:t>
      </w:r>
      <w:r w:rsidRPr="00AE61BD">
        <w:rPr>
          <w:rFonts w:ascii="Times New Roman" w:hAnsi="Times New Roman" w:cs="Times New Roman"/>
          <w:lang w:eastAsia="en-US"/>
        </w:rPr>
        <w:t>.</w:t>
      </w:r>
      <w:bookmarkStart w:id="7" w:name="id.3dy6vkm"/>
      <w:bookmarkEnd w:id="7"/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.2.21 </w:t>
      </w:r>
      <w:r w:rsidRPr="00AE61BD">
        <w:rPr>
          <w:rFonts w:ascii="Times New Roman" w:hAnsi="Times New Roman" w:cs="Times New Roman"/>
          <w:lang w:eastAsia="en-US"/>
        </w:rPr>
        <w:t>Требования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техническому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обслуживанию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систем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 w:eastAsia="en-US"/>
        </w:rPr>
        <w:t>A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.3 </w:t>
      </w:r>
      <w:r w:rsidRPr="00AE61BD">
        <w:rPr>
          <w:rFonts w:ascii="Times New Roman" w:hAnsi="Times New Roman" w:cs="Times New Roman"/>
          <w:b/>
          <w:bCs/>
          <w:lang w:eastAsia="en-US"/>
        </w:rPr>
        <w:t>Контроль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перепада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давления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.3.1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.3.2 - </w:t>
      </w:r>
      <w:hyperlink r:id="rId45" w:history="1">
        <w:r>
          <w:rPr>
            <w:rFonts w:ascii="Times New Roman" w:hAnsi="Times New Roman" w:cs="Times New Roman"/>
            <w:color w:val="0000FF"/>
            <w:lang w:val="en-US" w:eastAsia="en-US"/>
          </w:rPr>
          <w:t>A</w:t>
        </w:r>
      </w:hyperlink>
      <w:hyperlink r:id="rId46" w:history="1">
        <w:r w:rsidRPr="00AE61BD">
          <w:rPr>
            <w:rFonts w:ascii="Times New Roman" w:hAnsi="Times New Roman" w:cs="Times New Roman"/>
            <w:color w:val="0000FF"/>
            <w:lang w:eastAsia="en-US"/>
          </w:rPr>
          <w:t>.3.5</w:t>
        </w:r>
      </w:hyperlink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приведены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дополнительные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условия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которые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учитывать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задании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требован</w:t>
      </w:r>
      <w:r w:rsidRPr="00AE61BD">
        <w:rPr>
          <w:rFonts w:ascii="Times New Roman" w:hAnsi="Times New Roman" w:cs="Times New Roman"/>
          <w:lang w:eastAsia="en-US"/>
        </w:rPr>
        <w:t>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системам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текущего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перепада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помещениях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зонах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lastRenderedPageBreak/>
        <w:t>A</w:t>
      </w:r>
      <w:r w:rsidRPr="00AE61BD">
        <w:rPr>
          <w:rFonts w:ascii="Times New Roman" w:hAnsi="Times New Roman" w:cs="Times New Roman"/>
          <w:lang w:eastAsia="en-US"/>
        </w:rPr>
        <w:t xml:space="preserve">.3.2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перепада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предусматривать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сведение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минимуму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корректировку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флуктуаций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вызванных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такими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помехами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как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открывание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дверей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переры</w:t>
      </w:r>
      <w:r w:rsidRPr="00AE61BD">
        <w:rPr>
          <w:rFonts w:ascii="Times New Roman" w:hAnsi="Times New Roman" w:cs="Times New Roman"/>
          <w:lang w:eastAsia="en-US"/>
        </w:rPr>
        <w:t>вы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работе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местных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вытяжных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систем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Распространенным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методом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является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устройство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задержек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времени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подаче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тревоги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.3.3 </w:t>
      </w:r>
      <w:r w:rsidRPr="00AE61BD">
        <w:rPr>
          <w:rFonts w:ascii="Times New Roman" w:hAnsi="Times New Roman" w:cs="Times New Roman"/>
          <w:lang w:eastAsia="en-US"/>
        </w:rPr>
        <w:t>Выбор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точки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отсчета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измерении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давления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lang w:eastAsia="en-US"/>
        </w:rPr>
        <w:t>измерение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перепада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между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комнатами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зонами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измерение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перепада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отноше</w:t>
      </w:r>
      <w:r w:rsidRPr="00AE61BD">
        <w:rPr>
          <w:rFonts w:ascii="Times New Roman" w:hAnsi="Times New Roman" w:cs="Times New Roman"/>
          <w:lang w:eastAsia="en-US"/>
        </w:rPr>
        <w:t>нию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общему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опорному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значению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давления</w:t>
      </w:r>
      <w:r w:rsidRPr="00AE61BD">
        <w:rPr>
          <w:rFonts w:ascii="Times New Roman" w:hAnsi="Times New Roman" w:cs="Times New Roman"/>
          <w:lang w:eastAsia="en-US"/>
        </w:rPr>
        <w:t>).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.3.4 </w:t>
      </w:r>
      <w:r w:rsidRPr="00AE61BD">
        <w:rPr>
          <w:rFonts w:ascii="Times New Roman" w:hAnsi="Times New Roman" w:cs="Times New Roman"/>
          <w:lang w:eastAsia="en-US"/>
        </w:rPr>
        <w:t>Установление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уровней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чувствительных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нормальным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флуктуациям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</w:t>
      </w:r>
      <w:r w:rsidRPr="00AE61BD">
        <w:rPr>
          <w:rFonts w:ascii="Times New Roman" w:hAnsi="Times New Roman" w:cs="Times New Roman"/>
          <w:lang w:eastAsia="en-US"/>
        </w:rPr>
        <w:t>-</w:t>
      </w:r>
      <w:r w:rsidRPr="00AE61BD">
        <w:rPr>
          <w:rFonts w:ascii="Times New Roman" w:hAnsi="Times New Roman" w:cs="Times New Roman"/>
          <w:lang w:eastAsia="en-US"/>
        </w:rPr>
        <w:t>за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таких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факторов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как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влияние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ветра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здание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открывание</w:t>
      </w:r>
      <w:r w:rsidRPr="00AE61BD">
        <w:rPr>
          <w:rFonts w:ascii="Times New Roman" w:hAnsi="Times New Roman" w:cs="Times New Roman"/>
          <w:lang w:eastAsia="en-US"/>
        </w:rPr>
        <w:t>/</w:t>
      </w:r>
      <w:r w:rsidRPr="00AE61BD">
        <w:rPr>
          <w:rFonts w:ascii="Times New Roman" w:hAnsi="Times New Roman" w:cs="Times New Roman"/>
          <w:lang w:eastAsia="en-US"/>
        </w:rPr>
        <w:t>закрывание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дверей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др</w:t>
      </w:r>
      <w:r w:rsidRPr="00AE61BD">
        <w:rPr>
          <w:rFonts w:ascii="Times New Roman" w:hAnsi="Times New Roman" w:cs="Times New Roman"/>
          <w:lang w:eastAsia="en-US"/>
        </w:rPr>
        <w:t>.</w:t>
      </w:r>
      <w:bookmarkStart w:id="8" w:name="id.1t3h5sf"/>
      <w:bookmarkEnd w:id="8"/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>.3.5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перепада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может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выполняться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путем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периодических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наблюдений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автоматическими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средствами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 w:eastAsia="en-US"/>
        </w:rPr>
        <w:t>A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.4 </w:t>
      </w:r>
      <w:r w:rsidRPr="00AE61BD">
        <w:rPr>
          <w:rFonts w:ascii="Times New Roman" w:hAnsi="Times New Roman" w:cs="Times New Roman"/>
          <w:b/>
          <w:bCs/>
          <w:lang w:eastAsia="en-US"/>
        </w:rPr>
        <w:t>Системы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мониторинга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аэрозольных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частиц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.4.1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.4.2 - </w:t>
      </w:r>
      <w:hyperlink r:id="rId47" w:history="1">
        <w:r>
          <w:rPr>
            <w:rFonts w:ascii="Times New Roman" w:hAnsi="Times New Roman" w:cs="Times New Roman"/>
            <w:color w:val="0000FF"/>
            <w:lang w:val="en-US" w:eastAsia="en-US"/>
          </w:rPr>
          <w:t>A</w:t>
        </w:r>
      </w:hyperlink>
      <w:hyperlink r:id="rId48" w:history="1">
        <w:r w:rsidRPr="00AE61BD">
          <w:rPr>
            <w:rFonts w:ascii="Times New Roman" w:hAnsi="Times New Roman" w:cs="Times New Roman"/>
            <w:color w:val="0000FF"/>
            <w:lang w:eastAsia="en-US"/>
          </w:rPr>
          <w:t>.4.6</w:t>
        </w:r>
      </w:hyperlink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приведены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дополнительные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условия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которые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учитывать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задании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требован</w:t>
      </w:r>
      <w:r w:rsidRPr="00AE61BD">
        <w:rPr>
          <w:rFonts w:ascii="Times New Roman" w:hAnsi="Times New Roman" w:cs="Times New Roman"/>
          <w:lang w:eastAsia="en-US"/>
        </w:rPr>
        <w:t>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системам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счета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аэрозольных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реальном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режиме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времени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.4.2 </w:t>
      </w:r>
      <w:r w:rsidRPr="00AE61BD">
        <w:rPr>
          <w:rFonts w:ascii="Times New Roman" w:hAnsi="Times New Roman" w:cs="Times New Roman"/>
          <w:lang w:eastAsia="en-US"/>
        </w:rPr>
        <w:t>Конфигурация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системы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основывающаяся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оценке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следующих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ее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свойств</w:t>
      </w:r>
      <w:r w:rsidRPr="00AE61BD">
        <w:rPr>
          <w:rFonts w:ascii="Times New Roman" w:hAnsi="Times New Roman" w:cs="Times New Roman"/>
          <w:lang w:eastAsia="en-US"/>
        </w:rPr>
        <w:t>: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эффективности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аэрозольных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возможности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заданных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размеров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доступности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техническ</w:t>
      </w:r>
      <w:r w:rsidRPr="00AE61BD">
        <w:rPr>
          <w:rFonts w:ascii="Times New Roman" w:hAnsi="Times New Roman" w:cs="Times New Roman"/>
          <w:lang w:eastAsia="en-US"/>
        </w:rPr>
        <w:t>ому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обслуживанию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калибровке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ремонту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Примечания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1 </w:t>
      </w:r>
      <w:r w:rsidRPr="00AE61BD">
        <w:rPr>
          <w:rFonts w:ascii="Times New Roman" w:hAnsi="Times New Roman" w:cs="Times New Roman"/>
          <w:lang w:eastAsia="en-US"/>
        </w:rPr>
        <w:t>Эти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факторы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влияют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выбор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между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использованием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множества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местных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счетчиков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точке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использования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применения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одного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счетчика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многопозиционным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разветвителем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длинными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трубками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2 </w:t>
      </w:r>
      <w:r w:rsidRPr="00AE61BD">
        <w:rPr>
          <w:rFonts w:ascii="Times New Roman" w:hAnsi="Times New Roman" w:cs="Times New Roman"/>
          <w:lang w:eastAsia="en-US"/>
        </w:rPr>
        <w:t>Не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допускается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использование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длинных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пробоотборных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трубок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необходимых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многопозиционных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систем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разветвителем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размерами</w:t>
      </w:r>
      <w:r w:rsidRPr="00AE61BD">
        <w:rPr>
          <w:rFonts w:ascii="Times New Roman" w:hAnsi="Times New Roman" w:cs="Times New Roman"/>
          <w:lang w:eastAsia="en-US"/>
        </w:rPr>
        <w:t xml:space="preserve"> &gt;= 5,0 </w:t>
      </w:r>
      <w:r w:rsidRPr="00AE61BD">
        <w:rPr>
          <w:rFonts w:ascii="Times New Roman" w:hAnsi="Times New Roman" w:cs="Times New Roman"/>
          <w:lang w:eastAsia="en-US"/>
        </w:rPr>
        <w:t>мкм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.4.3 </w:t>
      </w:r>
      <w:r w:rsidRPr="00AE61BD">
        <w:rPr>
          <w:rFonts w:ascii="Times New Roman" w:hAnsi="Times New Roman" w:cs="Times New Roman"/>
          <w:lang w:eastAsia="en-US"/>
        </w:rPr>
        <w:t>Скорость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объем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пробы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.4.4 </w:t>
      </w:r>
      <w:r w:rsidRPr="00AE61BD">
        <w:rPr>
          <w:rFonts w:ascii="Times New Roman" w:hAnsi="Times New Roman" w:cs="Times New Roman"/>
          <w:lang w:eastAsia="en-US"/>
        </w:rPr>
        <w:t>Периодичность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время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>аждой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воздуха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lang w:eastAsia="en-US"/>
        </w:rPr>
        <w:t>определяемые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как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скорость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</w:t>
      </w:r>
      <w:r w:rsidRPr="00AE61BD">
        <w:rPr>
          <w:rFonts w:ascii="Times New Roman" w:hAnsi="Times New Roman" w:cs="Times New Roman"/>
          <w:lang w:eastAsia="en-US"/>
        </w:rPr>
        <w:t>).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.4.5 </w:t>
      </w:r>
      <w:r w:rsidRPr="00AE61BD">
        <w:rPr>
          <w:rFonts w:ascii="Times New Roman" w:hAnsi="Times New Roman" w:cs="Times New Roman"/>
          <w:lang w:eastAsia="en-US"/>
        </w:rPr>
        <w:t>Форма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пробоотборника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ориентация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потоке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воздуха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lang w:eastAsia="en-US"/>
        </w:rPr>
        <w:t>например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изокинетический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неизокинетический</w:t>
      </w:r>
      <w:r w:rsidRPr="00AE61BD">
        <w:rPr>
          <w:rFonts w:ascii="Times New Roman" w:hAnsi="Times New Roman" w:cs="Times New Roman"/>
          <w:lang w:eastAsia="en-US"/>
        </w:rPr>
        <w:t>).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lastRenderedPageBreak/>
        <w:t>Примечание</w:t>
      </w:r>
      <w:r w:rsidRPr="00AE61BD">
        <w:rPr>
          <w:rFonts w:ascii="Times New Roman" w:hAnsi="Times New Roman" w:cs="Times New Roman"/>
          <w:lang w:eastAsia="en-US"/>
        </w:rPr>
        <w:t xml:space="preserve"> - </w:t>
      </w:r>
      <w:r w:rsidRPr="00AE61BD">
        <w:rPr>
          <w:rFonts w:ascii="Times New Roman" w:hAnsi="Times New Roman" w:cs="Times New Roman"/>
          <w:lang w:eastAsia="en-US"/>
        </w:rPr>
        <w:t>Размещение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пробоотборника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непосредственно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под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финишным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приточным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HEPA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фильтром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неоднонаправленном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потоке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рекомендуется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поскольку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эта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точка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может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быть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представительной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зоны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загрязнение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эксплуатации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может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быть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обнаружено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  <w:bookmarkStart w:id="9" w:name="id.4d34og8"/>
      <w:bookmarkEnd w:id="9"/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.4.6 </w:t>
      </w:r>
      <w:r w:rsidRPr="00AE61BD">
        <w:rPr>
          <w:rFonts w:ascii="Times New Roman" w:hAnsi="Times New Roman" w:cs="Times New Roman"/>
          <w:lang w:eastAsia="en-US"/>
        </w:rPr>
        <w:t>П</w:t>
      </w:r>
      <w:r w:rsidRPr="00AE61BD">
        <w:rPr>
          <w:rFonts w:ascii="Times New Roman" w:hAnsi="Times New Roman" w:cs="Times New Roman"/>
          <w:lang w:eastAsia="en-US"/>
        </w:rPr>
        <w:t>отенциальное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отрицательное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влияние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системы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процесс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окружающую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среду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lang w:eastAsia="en-US"/>
        </w:rPr>
        <w:t>например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возможный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эффект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интенсивности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удаления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пространствах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малым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объемом</w:t>
      </w:r>
      <w:r w:rsidRPr="00AE61BD">
        <w:rPr>
          <w:rFonts w:ascii="Times New Roman" w:hAnsi="Times New Roman" w:cs="Times New Roman"/>
          <w:lang w:eastAsia="en-US"/>
        </w:rPr>
        <w:t>).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 w:eastAsia="en-US"/>
        </w:rPr>
        <w:t>A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.5 </w:t>
      </w:r>
      <w:r w:rsidRPr="00AE61BD">
        <w:rPr>
          <w:rFonts w:ascii="Times New Roman" w:hAnsi="Times New Roman" w:cs="Times New Roman"/>
          <w:b/>
          <w:bCs/>
          <w:lang w:eastAsia="en-US"/>
        </w:rPr>
        <w:t>Контроль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скорости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потока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и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расхода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воздуха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.5.1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.5.2 - </w:t>
      </w: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.5.3 </w:t>
      </w:r>
      <w:r w:rsidRPr="00AE61BD">
        <w:rPr>
          <w:rFonts w:ascii="Times New Roman" w:hAnsi="Times New Roman" w:cs="Times New Roman"/>
          <w:lang w:eastAsia="en-US"/>
        </w:rPr>
        <w:t>приведе</w:t>
      </w:r>
      <w:r w:rsidRPr="00AE61BD">
        <w:rPr>
          <w:rFonts w:ascii="Times New Roman" w:hAnsi="Times New Roman" w:cs="Times New Roman"/>
          <w:lang w:eastAsia="en-US"/>
        </w:rPr>
        <w:t>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дополнительные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условия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которые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учитывать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задании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требований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системам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скорости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потока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расхода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воздуха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.5.2 </w:t>
      </w:r>
      <w:r w:rsidRPr="00AE61BD">
        <w:rPr>
          <w:rFonts w:ascii="Times New Roman" w:hAnsi="Times New Roman" w:cs="Times New Roman"/>
          <w:lang w:eastAsia="en-US"/>
        </w:rPr>
        <w:t>Применяемые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средства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измерения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скорости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потока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расхода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воздуха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.5.3 </w:t>
      </w:r>
      <w:r w:rsidRPr="00AE61BD">
        <w:rPr>
          <w:rFonts w:ascii="Times New Roman" w:hAnsi="Times New Roman" w:cs="Times New Roman"/>
          <w:lang w:eastAsia="en-US"/>
        </w:rPr>
        <w:t>Расположение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измерительного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таким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обр</w:t>
      </w:r>
      <w:r w:rsidRPr="00AE61BD">
        <w:rPr>
          <w:rFonts w:ascii="Times New Roman" w:hAnsi="Times New Roman" w:cs="Times New Roman"/>
          <w:lang w:eastAsia="en-US"/>
        </w:rPr>
        <w:t>азом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чтобы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результаты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измерений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были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представительными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контролируемой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системы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Примечание</w:t>
      </w:r>
      <w:r w:rsidRPr="00AE61BD">
        <w:rPr>
          <w:rFonts w:ascii="Times New Roman" w:hAnsi="Times New Roman" w:cs="Times New Roman"/>
          <w:lang w:eastAsia="en-US"/>
        </w:rPr>
        <w:t xml:space="preserve"> - </w:t>
      </w:r>
      <w:r w:rsidRPr="00AE61BD">
        <w:rPr>
          <w:rFonts w:ascii="Times New Roman" w:hAnsi="Times New Roman" w:cs="Times New Roman"/>
          <w:lang w:eastAsia="en-US"/>
        </w:rPr>
        <w:t>Может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оказаться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необходимым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оценить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точки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расположения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чтобы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показать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представительность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измерений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отсутствие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отрицательного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влияния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турбулентности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потока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>оздуха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неравномерности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потока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воздуховодах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других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факторов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E61BD">
      <w:pPr>
        <w:widowControl w:val="0"/>
        <w:jc w:val="right"/>
        <w:rPr>
          <w:rFonts w:ascii="Times New Roman" w:hAnsi="Times New Roman" w:cs="Times New Roman"/>
          <w:b/>
          <w:bCs/>
        </w:rPr>
      </w:pPr>
      <w:r w:rsidRPr="00AE61BD">
        <w:rPr>
          <w:rFonts w:ascii="Times New Roman" w:hAnsi="Times New Roman" w:cs="Times New Roman"/>
          <w:b/>
          <w:bCs/>
          <w:lang w:eastAsia="en-US"/>
        </w:rPr>
        <w:t>Приложение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B</w:t>
      </w:r>
    </w:p>
    <w:p w:rsidR="00A77B3E" w:rsidRPr="00AE61BD" w:rsidRDefault="00AE61BD">
      <w:pPr>
        <w:widowControl w:val="0"/>
        <w:jc w:val="right"/>
        <w:rPr>
          <w:rFonts w:ascii="Times New Roman" w:hAnsi="Times New Roman" w:cs="Times New Roman"/>
          <w:b/>
          <w:bCs/>
        </w:rPr>
      </w:pPr>
      <w:r w:rsidRPr="00AE61BD">
        <w:rPr>
          <w:rFonts w:ascii="Times New Roman" w:hAnsi="Times New Roman" w:cs="Times New Roman"/>
          <w:b/>
          <w:bCs/>
          <w:lang w:eastAsia="en-US"/>
        </w:rPr>
        <w:t>(</w:t>
      </w:r>
      <w:r w:rsidRPr="00AE61BD">
        <w:rPr>
          <w:rFonts w:ascii="Times New Roman" w:hAnsi="Times New Roman" w:cs="Times New Roman"/>
          <w:b/>
          <w:bCs/>
          <w:lang w:eastAsia="en-US"/>
        </w:rPr>
        <w:t>справочное</w:t>
      </w:r>
      <w:r w:rsidRPr="00AE61BD">
        <w:rPr>
          <w:rFonts w:ascii="Times New Roman" w:hAnsi="Times New Roman" w:cs="Times New Roman"/>
          <w:b/>
          <w:bCs/>
          <w:lang w:eastAsia="en-US"/>
        </w:rPr>
        <w:t>)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  <w:b/>
          <w:bCs/>
        </w:rPr>
      </w:pPr>
      <w:bookmarkStart w:id="10" w:name="id.2s8eyo1"/>
      <w:bookmarkEnd w:id="10"/>
    </w:p>
    <w:p w:rsidR="00A77B3E" w:rsidRPr="00AE61BD" w:rsidRDefault="00AE61BD">
      <w:pPr>
        <w:widowControl w:val="0"/>
        <w:jc w:val="center"/>
        <w:rPr>
          <w:rFonts w:ascii="Arial" w:hAnsi="Arial" w:cs="Arial"/>
          <w:b/>
          <w:bCs/>
        </w:rPr>
      </w:pPr>
      <w:r w:rsidRPr="00AE61BD">
        <w:rPr>
          <w:rFonts w:ascii="Arial" w:hAnsi="Arial" w:cs="Arial"/>
          <w:b/>
          <w:bCs/>
          <w:lang w:eastAsia="en-US"/>
        </w:rPr>
        <w:t>РЕКОМЕНДАЦИИ</w:t>
      </w:r>
    </w:p>
    <w:p w:rsidR="00A77B3E" w:rsidRPr="00AE61BD" w:rsidRDefault="00AE61BD">
      <w:pPr>
        <w:widowControl w:val="0"/>
        <w:jc w:val="center"/>
        <w:rPr>
          <w:rFonts w:ascii="Arial" w:hAnsi="Arial" w:cs="Arial"/>
          <w:b/>
          <w:bCs/>
        </w:rPr>
      </w:pPr>
      <w:r w:rsidRPr="00AE61BD">
        <w:rPr>
          <w:rFonts w:ascii="Arial" w:hAnsi="Arial" w:cs="Arial"/>
          <w:b/>
          <w:bCs/>
          <w:lang w:eastAsia="en-US"/>
        </w:rPr>
        <w:t>ПО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УСТАНОВЛЕНИЮ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УРОВНЕЙ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ПРЕДУПРЕЖДЕНИЯ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И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ДЕЙСТВИЯ</w:t>
      </w:r>
    </w:p>
    <w:p w:rsidR="00A77B3E" w:rsidRPr="00AE61BD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 w:eastAsia="en-US"/>
        </w:rPr>
        <w:t>B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.1 </w:t>
      </w:r>
      <w:r w:rsidRPr="00AE61BD">
        <w:rPr>
          <w:rFonts w:ascii="Times New Roman" w:hAnsi="Times New Roman" w:cs="Times New Roman"/>
          <w:b/>
          <w:bCs/>
          <w:lang w:eastAsia="en-US"/>
        </w:rPr>
        <w:t>Исходные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данные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для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установления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уровней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предупреждения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и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действия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Цел</w:t>
      </w:r>
      <w:r w:rsidRPr="00AE61BD">
        <w:rPr>
          <w:rFonts w:ascii="Times New Roman" w:hAnsi="Times New Roman" w:cs="Times New Roman"/>
          <w:lang w:eastAsia="en-US"/>
        </w:rPr>
        <w:t>ью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уровней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является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принятие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решений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проведении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дальнейшего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анализа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более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детальных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наблюдений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lang w:eastAsia="en-US"/>
        </w:rPr>
        <w:t>уровень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)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немедленных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действиях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lang w:eastAsia="en-US"/>
        </w:rPr>
        <w:t>уровень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 xml:space="preserve">).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этом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учитывать</w:t>
      </w:r>
      <w:r w:rsidRPr="00AE61BD">
        <w:rPr>
          <w:rFonts w:ascii="Times New Roman" w:hAnsi="Times New Roman" w:cs="Times New Roman"/>
          <w:lang w:eastAsia="en-US"/>
        </w:rPr>
        <w:t>: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цель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проведения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</w:t>
      </w:r>
      <w:r w:rsidRPr="00AE61BD">
        <w:rPr>
          <w:rFonts w:ascii="Times New Roman" w:hAnsi="Times New Roman" w:cs="Times New Roman"/>
          <w:lang w:eastAsia="en-US"/>
        </w:rPr>
        <w:t>нтроля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важность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>/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критичность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контролируемых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параметров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выбор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одного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уровня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тревоги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двух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уровней</w:t>
      </w:r>
      <w:r w:rsidRPr="00AE61BD">
        <w:rPr>
          <w:rFonts w:ascii="Times New Roman" w:hAnsi="Times New Roman" w:cs="Times New Roman"/>
          <w:lang w:eastAsia="en-US"/>
        </w:rPr>
        <w:t xml:space="preserve">: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риск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нереагирования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"</w:t>
      </w:r>
      <w:r w:rsidRPr="00AE61BD">
        <w:rPr>
          <w:rFonts w:ascii="Times New Roman" w:hAnsi="Times New Roman" w:cs="Times New Roman"/>
          <w:lang w:eastAsia="en-US"/>
        </w:rPr>
        <w:t>предупреждение</w:t>
      </w:r>
      <w:r w:rsidRPr="00AE61BD">
        <w:rPr>
          <w:rFonts w:ascii="Times New Roman" w:hAnsi="Times New Roman" w:cs="Times New Roman"/>
          <w:lang w:eastAsia="en-US"/>
        </w:rPr>
        <w:t xml:space="preserve">"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"</w:t>
      </w:r>
      <w:r w:rsidRPr="00AE61BD">
        <w:rPr>
          <w:rFonts w:ascii="Times New Roman" w:hAnsi="Times New Roman" w:cs="Times New Roman"/>
          <w:lang w:eastAsia="en-US"/>
        </w:rPr>
        <w:t>действие</w:t>
      </w:r>
      <w:r w:rsidRPr="00AE61BD">
        <w:rPr>
          <w:rFonts w:ascii="Times New Roman" w:hAnsi="Times New Roman" w:cs="Times New Roman"/>
          <w:lang w:eastAsia="en-US"/>
        </w:rPr>
        <w:t xml:space="preserve">" </w:t>
      </w:r>
      <w:r w:rsidRPr="00AE61BD">
        <w:rPr>
          <w:rFonts w:ascii="Times New Roman" w:hAnsi="Times New Roman" w:cs="Times New Roman"/>
          <w:lang w:eastAsia="en-US"/>
        </w:rPr>
        <w:t>из</w:t>
      </w:r>
      <w:r w:rsidRPr="00AE61BD">
        <w:rPr>
          <w:rFonts w:ascii="Times New Roman" w:hAnsi="Times New Roman" w:cs="Times New Roman"/>
          <w:lang w:eastAsia="en-US"/>
        </w:rPr>
        <w:t>-</w:t>
      </w:r>
      <w:r w:rsidRPr="00AE61BD">
        <w:rPr>
          <w:rFonts w:ascii="Times New Roman" w:hAnsi="Times New Roman" w:cs="Times New Roman"/>
          <w:lang w:eastAsia="en-US"/>
        </w:rPr>
        <w:t>за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очень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сигналов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lastRenderedPageBreak/>
        <w:t>тревоги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Это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может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явиться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следс</w:t>
      </w:r>
      <w:r w:rsidRPr="00AE61BD">
        <w:rPr>
          <w:rFonts w:ascii="Times New Roman" w:hAnsi="Times New Roman" w:cs="Times New Roman"/>
          <w:lang w:eastAsia="en-US"/>
        </w:rPr>
        <w:t>твием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неправильного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тревоги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привести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нереагированию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персонала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сигналы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тревоги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отключению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приемлемых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изменениях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контролируемых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параметров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например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решение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увеличении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времени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изменение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алгоритма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работы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систе</w:t>
      </w:r>
      <w:r w:rsidRPr="00AE61BD">
        <w:rPr>
          <w:rFonts w:ascii="Times New Roman" w:hAnsi="Times New Roman" w:cs="Times New Roman"/>
          <w:lang w:eastAsia="en-US"/>
        </w:rPr>
        <w:t>мы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периодичность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измерений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оценки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возможных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изменений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параметров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случае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появления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сигнала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- </w:t>
      </w:r>
      <w:r w:rsidRPr="00AE61BD">
        <w:rPr>
          <w:rFonts w:ascii="Times New Roman" w:hAnsi="Times New Roman" w:cs="Times New Roman"/>
          <w:lang w:eastAsia="en-US"/>
        </w:rPr>
        <w:t>возможность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реагирования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характер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реагирования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время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допустимое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реагирования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того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как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уровень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достигнет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значения</w:t>
      </w:r>
      <w:r w:rsidRPr="00AE61BD">
        <w:rPr>
          <w:rFonts w:ascii="Times New Roman" w:hAnsi="Times New Roman" w:cs="Times New Roman"/>
          <w:lang w:eastAsia="en-US"/>
        </w:rPr>
        <w:t xml:space="preserve"> "</w:t>
      </w:r>
      <w:r w:rsidRPr="00AE61BD">
        <w:rPr>
          <w:rFonts w:ascii="Times New Roman" w:hAnsi="Times New Roman" w:cs="Times New Roman"/>
          <w:lang w:eastAsia="en-US"/>
        </w:rPr>
        <w:t>уровень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>".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 w:eastAsia="en-US"/>
        </w:rPr>
        <w:t>B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.2 </w:t>
      </w:r>
      <w:r w:rsidRPr="00AE61BD">
        <w:rPr>
          <w:rFonts w:ascii="Times New Roman" w:hAnsi="Times New Roman" w:cs="Times New Roman"/>
          <w:b/>
          <w:bCs/>
          <w:lang w:eastAsia="en-US"/>
        </w:rPr>
        <w:t>Установление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уровней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предупреждения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и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действия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для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контроля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перепада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давления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 w:eastAsia="en-US"/>
        </w:rPr>
        <w:t>B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.2.1 </w:t>
      </w:r>
      <w:r w:rsidRPr="00AE61BD">
        <w:rPr>
          <w:rFonts w:ascii="Times New Roman" w:hAnsi="Times New Roman" w:cs="Times New Roman"/>
          <w:b/>
          <w:bCs/>
          <w:lang w:eastAsia="en-US"/>
        </w:rPr>
        <w:t>Установление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номинального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диапазона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значений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для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перепадов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давления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в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эксплуатации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уровней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</w:t>
      </w:r>
      <w:r w:rsidRPr="00AE61BD">
        <w:rPr>
          <w:rFonts w:ascii="Times New Roman" w:hAnsi="Times New Roman" w:cs="Times New Roman"/>
          <w:lang w:eastAsia="en-US"/>
        </w:rPr>
        <w:t>йствия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перепадов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определить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номинальный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диапазон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допустимых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значений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эксплуатации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включая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например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отклонения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</w:t>
      </w:r>
      <w:r w:rsidRPr="00AE61BD">
        <w:rPr>
          <w:rFonts w:ascii="Times New Roman" w:hAnsi="Times New Roman" w:cs="Times New Roman"/>
          <w:lang w:eastAsia="en-US"/>
        </w:rPr>
        <w:t>-</w:t>
      </w:r>
      <w:r w:rsidRPr="00AE61BD">
        <w:rPr>
          <w:rFonts w:ascii="Times New Roman" w:hAnsi="Times New Roman" w:cs="Times New Roman"/>
          <w:lang w:eastAsia="en-US"/>
        </w:rPr>
        <w:t>за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открывания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дверей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влияния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оборудования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Отклонения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этого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диапазона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значений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могут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быть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заданы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как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отклонения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толь</w:t>
      </w:r>
      <w:r w:rsidRPr="00AE61BD">
        <w:rPr>
          <w:rFonts w:ascii="Times New Roman" w:hAnsi="Times New Roman" w:cs="Times New Roman"/>
          <w:lang w:eastAsia="en-US"/>
        </w:rPr>
        <w:t>ко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величины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отклонения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величины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длительности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отклонения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Первоначальные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наблюдения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повторять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периодически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после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проведения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технического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обслуживания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внесения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изменений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либо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чистую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</w:t>
      </w:r>
      <w:r w:rsidRPr="00AE61BD">
        <w:rPr>
          <w:rFonts w:ascii="Times New Roman" w:hAnsi="Times New Roman" w:cs="Times New Roman"/>
          <w:lang w:eastAsia="en-US"/>
        </w:rPr>
        <w:t>-</w:t>
      </w:r>
      <w:r w:rsidRPr="00AE61BD">
        <w:rPr>
          <w:rFonts w:ascii="Times New Roman" w:hAnsi="Times New Roman" w:cs="Times New Roman"/>
          <w:lang w:eastAsia="en-US"/>
        </w:rPr>
        <w:t>за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изменений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эксплуатации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>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старения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элементов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помещения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B</w:t>
      </w:r>
      <w:r w:rsidRPr="00AE61BD">
        <w:rPr>
          <w:rFonts w:ascii="Times New Roman" w:hAnsi="Times New Roman" w:cs="Times New Roman"/>
          <w:lang w:eastAsia="en-US"/>
        </w:rPr>
        <w:t xml:space="preserve">.2.1.1 - </w:t>
      </w:r>
      <w:r w:rsidR="00A77B3E">
        <w:rPr>
          <w:lang w:val="en-US" w:eastAsia="en-US"/>
        </w:rPr>
        <w:fldChar w:fldCharType="begin"/>
      </w:r>
      <w:r>
        <w:rPr>
          <w:lang w:val="en-US" w:eastAsia="en-US"/>
        </w:rPr>
        <w:instrText>HYPERLINK "\\\\fserver\\Personal2\\horolskaya\\!контент для сайта\\!сайт amtmed\\Техническая документация\\Нормативные документы\\исх\\ГОСТ Р ИСО 14644-2-2020.rtf"</w:instrText>
      </w:r>
      <w:r>
        <w:rPr>
          <w:lang w:val="en-US" w:eastAsia="en-US"/>
        </w:rPr>
      </w:r>
      <w:r w:rsidR="00A77B3E">
        <w:rPr>
          <w:lang w:val="en-US" w:eastAsia="en-US"/>
        </w:rPr>
        <w:fldChar w:fldCharType="separate"/>
      </w:r>
      <w:r>
        <w:rPr>
          <w:rFonts w:ascii="Times New Roman" w:hAnsi="Times New Roman" w:cs="Times New Roman"/>
          <w:color w:val="0000FF"/>
          <w:lang w:val="en-US" w:eastAsia="en-US"/>
        </w:rPr>
        <w:t>B</w:t>
      </w:r>
      <w:r w:rsidR="00A77B3E">
        <w:rPr>
          <w:lang w:val="en-US" w:eastAsia="en-US"/>
        </w:rPr>
        <w:fldChar w:fldCharType="end"/>
      </w:r>
      <w:hyperlink r:id="rId49" w:history="1">
        <w:r w:rsidRPr="00AE61BD">
          <w:rPr>
            <w:rFonts w:ascii="Times New Roman" w:hAnsi="Times New Roman" w:cs="Times New Roman"/>
            <w:color w:val="0000FF"/>
            <w:lang w:eastAsia="en-US"/>
          </w:rPr>
          <w:t>.2.1.2</w:t>
        </w:r>
      </w:hyperlink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</w:t>
      </w:r>
      <w:r w:rsidRPr="00AE61BD">
        <w:rPr>
          <w:rFonts w:ascii="Times New Roman" w:hAnsi="Times New Roman" w:cs="Times New Roman"/>
          <w:lang w:eastAsia="en-US"/>
        </w:rPr>
        <w:t>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рекомендации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документальному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оформления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отклонений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перепадов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давления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B</w:t>
      </w:r>
      <w:r w:rsidRPr="00AE61BD">
        <w:rPr>
          <w:rFonts w:ascii="Times New Roman" w:hAnsi="Times New Roman" w:cs="Times New Roman"/>
          <w:lang w:eastAsia="en-US"/>
        </w:rPr>
        <w:t xml:space="preserve">.2.1.1 </w:t>
      </w:r>
      <w:r w:rsidRPr="00AE61BD">
        <w:rPr>
          <w:rFonts w:ascii="Times New Roman" w:hAnsi="Times New Roman" w:cs="Times New Roman"/>
          <w:lang w:eastAsia="en-US"/>
        </w:rPr>
        <w:t>Влияние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дверей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воздушных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шлюзов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Воздушные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шлюзы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предназначены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поддержания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перепадов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движении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персонала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материалов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одного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</w:t>
      </w:r>
      <w:r w:rsidRPr="00AE61BD">
        <w:rPr>
          <w:rFonts w:ascii="Times New Roman" w:hAnsi="Times New Roman" w:cs="Times New Roman"/>
          <w:lang w:eastAsia="en-US"/>
        </w:rPr>
        <w:t>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другое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Воздушные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шлюзы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построены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эксплуатируются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так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что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одна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противоположных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дверей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должна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быть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всегда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закрыта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Однако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если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двери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являются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полностью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герметичными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утечка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через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воздушный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шлюз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открывании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одной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противопо</w:t>
      </w:r>
      <w:r w:rsidRPr="00AE61BD">
        <w:rPr>
          <w:rFonts w:ascii="Times New Roman" w:hAnsi="Times New Roman" w:cs="Times New Roman"/>
          <w:lang w:eastAsia="en-US"/>
        </w:rPr>
        <w:t>ложных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дверей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обычно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является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более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высокой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чем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случае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когда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двери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закрыты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контролировать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оформлять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документально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допустимые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изменения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того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чтобы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правильно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установить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уровни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тревоги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перепадов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давления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После</w:t>
      </w:r>
      <w:r w:rsidRPr="00AE61BD">
        <w:rPr>
          <w:rFonts w:ascii="Times New Roman" w:hAnsi="Times New Roman" w:cs="Times New Roman"/>
          <w:lang w:eastAsia="en-US"/>
        </w:rPr>
        <w:t>довательность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действий</w:t>
      </w:r>
      <w:r w:rsidRPr="00AE61BD">
        <w:rPr>
          <w:rFonts w:ascii="Times New Roman" w:hAnsi="Times New Roman" w:cs="Times New Roman"/>
          <w:lang w:eastAsia="en-US"/>
        </w:rPr>
        <w:t>: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закрыть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все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двери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передаточные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камеры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определить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эксплуатационный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статус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всего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оборудования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наблюдать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перепады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установившемся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состоянии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между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рассматриваемыми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помещениями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зонами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отмечая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незначительные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обычные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отклонения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lastRenderedPageBreak/>
        <w:t>которые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происходят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</w:t>
      </w:r>
      <w:r w:rsidRPr="00AE61BD">
        <w:rPr>
          <w:rFonts w:ascii="Times New Roman" w:hAnsi="Times New Roman" w:cs="Times New Roman"/>
          <w:lang w:eastAsia="en-US"/>
        </w:rPr>
        <w:t>-</w:t>
      </w:r>
      <w:r w:rsidRPr="00AE61BD">
        <w:rPr>
          <w:rFonts w:ascii="Times New Roman" w:hAnsi="Times New Roman" w:cs="Times New Roman"/>
          <w:lang w:eastAsia="en-US"/>
        </w:rPr>
        <w:t>за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влияния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ветра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других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динамических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воздействий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каждого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воздушного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шлюза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передаточной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камеры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открыть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все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двери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одновременно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один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комплект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противоположных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дверей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зарегистрировать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изменение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перепада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зоне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Закрыть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двери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подтвердить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что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перепады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вернулись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первоначальным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значениям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места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утечки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например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вокруг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дверей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должны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быть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оценены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как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конструкций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помещений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чтобы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учесть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влияние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воздушный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баланс</w:t>
      </w:r>
      <w:r w:rsidRPr="00AE61BD">
        <w:rPr>
          <w:rFonts w:ascii="Times New Roman" w:hAnsi="Times New Roman" w:cs="Times New Roman"/>
          <w:lang w:eastAsia="en-US"/>
        </w:rPr>
        <w:t>.</w:t>
      </w:r>
      <w:bookmarkStart w:id="11" w:name="id.17dp8vu"/>
      <w:bookmarkEnd w:id="11"/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B</w:t>
      </w:r>
      <w:r w:rsidRPr="00AE61BD">
        <w:rPr>
          <w:rFonts w:ascii="Times New Roman" w:hAnsi="Times New Roman" w:cs="Times New Roman"/>
          <w:lang w:eastAsia="en-US"/>
        </w:rPr>
        <w:t xml:space="preserve">.2.1.2 </w:t>
      </w:r>
      <w:r w:rsidRPr="00AE61BD">
        <w:rPr>
          <w:rFonts w:ascii="Times New Roman" w:hAnsi="Times New Roman" w:cs="Times New Roman"/>
          <w:lang w:eastAsia="en-US"/>
        </w:rPr>
        <w:t>Влияние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технологического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оборудования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Некоторые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виды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технологического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оборудования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оказывают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незначительное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приемлемое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влияние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перепады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благодаря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малым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изменениям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потерях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находящ</w:t>
      </w:r>
      <w:r w:rsidRPr="00AE61BD">
        <w:rPr>
          <w:rFonts w:ascii="Times New Roman" w:hAnsi="Times New Roman" w:cs="Times New Roman"/>
          <w:lang w:eastAsia="en-US"/>
        </w:rPr>
        <w:t>ихся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под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давлением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пространств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через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оборудование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работе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различных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режимах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эксплуатации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Выполнить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следующее</w:t>
      </w:r>
      <w:r w:rsidRPr="00AE61BD">
        <w:rPr>
          <w:rFonts w:ascii="Times New Roman" w:hAnsi="Times New Roman" w:cs="Times New Roman"/>
          <w:lang w:eastAsia="en-US"/>
        </w:rPr>
        <w:t>: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закрыть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все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двери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передаточные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устройства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перевести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оборудование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заданный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режим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эксплуатации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наблюдать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перепады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</w:t>
      </w:r>
      <w:r w:rsidRPr="00AE61BD">
        <w:rPr>
          <w:rFonts w:ascii="Times New Roman" w:hAnsi="Times New Roman" w:cs="Times New Roman"/>
          <w:lang w:eastAsia="en-US"/>
        </w:rPr>
        <w:t>новившемся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состоянии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между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рассматриваемыми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помещениями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зонами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регистрируя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незначительные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обычные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изменения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которые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могут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происходить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</w:t>
      </w:r>
      <w:r w:rsidRPr="00AE61BD">
        <w:rPr>
          <w:rFonts w:ascii="Times New Roman" w:hAnsi="Times New Roman" w:cs="Times New Roman"/>
          <w:lang w:eastAsia="en-US"/>
        </w:rPr>
        <w:t>-</w:t>
      </w:r>
      <w:r w:rsidRPr="00AE61BD">
        <w:rPr>
          <w:rFonts w:ascii="Times New Roman" w:hAnsi="Times New Roman" w:cs="Times New Roman"/>
          <w:lang w:eastAsia="en-US"/>
        </w:rPr>
        <w:t>за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влияния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ветра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других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динамических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воздействий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 xml:space="preserve">- </w:t>
      </w:r>
      <w:r w:rsidRPr="00AE61BD">
        <w:rPr>
          <w:rFonts w:ascii="Times New Roman" w:hAnsi="Times New Roman" w:cs="Times New Roman"/>
          <w:lang w:eastAsia="en-US"/>
        </w:rPr>
        <w:t>повторить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тест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каждого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других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режимов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эксплуатации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оборудования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каждого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состояния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зарегистрировать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перепады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установившемся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состоянии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между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рассматриваемыми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помещениями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зонами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регистрируя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незначительные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обычные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изменения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которые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могут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происходить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</w:t>
      </w:r>
      <w:r w:rsidRPr="00AE61BD">
        <w:rPr>
          <w:rFonts w:ascii="Times New Roman" w:hAnsi="Times New Roman" w:cs="Times New Roman"/>
          <w:lang w:eastAsia="en-US"/>
        </w:rPr>
        <w:t>-</w:t>
      </w:r>
      <w:r w:rsidRPr="00AE61BD">
        <w:rPr>
          <w:rFonts w:ascii="Times New Roman" w:hAnsi="Times New Roman" w:cs="Times New Roman"/>
          <w:lang w:eastAsia="en-US"/>
        </w:rPr>
        <w:t>за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влияния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ветра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других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динамичес</w:t>
      </w:r>
      <w:r w:rsidRPr="00AE61BD">
        <w:rPr>
          <w:rFonts w:ascii="Times New Roman" w:hAnsi="Times New Roman" w:cs="Times New Roman"/>
          <w:lang w:eastAsia="en-US"/>
        </w:rPr>
        <w:t>ких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воздействий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 w:eastAsia="en-US"/>
        </w:rPr>
        <w:t>B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.2.2 </w:t>
      </w:r>
      <w:r w:rsidRPr="00AE61BD">
        <w:rPr>
          <w:rFonts w:ascii="Times New Roman" w:hAnsi="Times New Roman" w:cs="Times New Roman"/>
          <w:b/>
          <w:bCs/>
          <w:lang w:eastAsia="en-US"/>
        </w:rPr>
        <w:t>Установление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уровней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предупреждения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и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действия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B</w:t>
      </w:r>
      <w:r w:rsidRPr="00AE61BD">
        <w:rPr>
          <w:rFonts w:ascii="Times New Roman" w:hAnsi="Times New Roman" w:cs="Times New Roman"/>
          <w:lang w:eastAsia="en-US"/>
        </w:rPr>
        <w:t xml:space="preserve">.2.2.1 </w:t>
      </w:r>
      <w:r w:rsidRPr="00AE61BD">
        <w:rPr>
          <w:rFonts w:ascii="Times New Roman" w:hAnsi="Times New Roman" w:cs="Times New Roman"/>
          <w:lang w:eastAsia="en-US"/>
        </w:rPr>
        <w:t>После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наблюдения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регистрации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номинальных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диапазонов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величин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рекомендуется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чтобы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уровень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lang w:eastAsia="en-US"/>
        </w:rPr>
        <w:t>тревоги</w:t>
      </w:r>
      <w:r w:rsidRPr="00AE61BD">
        <w:rPr>
          <w:rFonts w:ascii="Times New Roman" w:hAnsi="Times New Roman" w:cs="Times New Roman"/>
          <w:lang w:eastAsia="en-US"/>
        </w:rPr>
        <w:t xml:space="preserve">) </w:t>
      </w:r>
      <w:r w:rsidRPr="00AE61BD">
        <w:rPr>
          <w:rFonts w:ascii="Times New Roman" w:hAnsi="Times New Roman" w:cs="Times New Roman"/>
          <w:lang w:eastAsia="en-US"/>
        </w:rPr>
        <w:t>был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несколько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паскалей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ниже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наименьшей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наблюдаемой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величины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перепада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положительным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перепадом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несколько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паскалей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выше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помещениях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отрицательным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перепадом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давления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lang w:eastAsia="en-US"/>
        </w:rPr>
        <w:t>рекомендуемые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значения</w:t>
      </w:r>
      <w:r w:rsidRPr="00AE61BD">
        <w:rPr>
          <w:rFonts w:ascii="Times New Roman" w:hAnsi="Times New Roman" w:cs="Times New Roman"/>
          <w:lang w:eastAsia="en-US"/>
        </w:rPr>
        <w:t xml:space="preserve"> 2 - 3 </w:t>
      </w:r>
      <w:r w:rsidRPr="00AE61BD">
        <w:rPr>
          <w:rFonts w:ascii="Times New Roman" w:hAnsi="Times New Roman" w:cs="Times New Roman"/>
          <w:lang w:eastAsia="en-US"/>
        </w:rPr>
        <w:t>Па</w:t>
      </w:r>
      <w:r w:rsidRPr="00AE61BD">
        <w:rPr>
          <w:rFonts w:ascii="Times New Roman" w:hAnsi="Times New Roman" w:cs="Times New Roman"/>
          <w:lang w:eastAsia="en-US"/>
        </w:rPr>
        <w:t>).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B</w:t>
      </w:r>
      <w:r w:rsidRPr="00AE61BD">
        <w:rPr>
          <w:rFonts w:ascii="Times New Roman" w:hAnsi="Times New Roman" w:cs="Times New Roman"/>
          <w:lang w:eastAsia="en-US"/>
        </w:rPr>
        <w:t xml:space="preserve">.2.2.2 </w:t>
      </w:r>
      <w:r w:rsidRPr="00AE61BD">
        <w:rPr>
          <w:rFonts w:ascii="Times New Roman" w:hAnsi="Times New Roman" w:cs="Times New Roman"/>
          <w:lang w:eastAsia="en-US"/>
        </w:rPr>
        <w:t>Часто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оказывается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необходимо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подавать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сигналы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предупреждени</w:t>
      </w:r>
      <w:r w:rsidRPr="00AE61BD">
        <w:rPr>
          <w:rFonts w:ascii="Times New Roman" w:hAnsi="Times New Roman" w:cs="Times New Roman"/>
          <w:lang w:eastAsia="en-US"/>
        </w:rPr>
        <w:t>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тревоги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задержкой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обеспечения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нормальной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работы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помещении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например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открывании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дверей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входа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выхода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персонала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выполнить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тщательные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наблюдения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продолжительности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типичных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ожидаемых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нормальных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lang w:eastAsia="en-US"/>
        </w:rPr>
        <w:t>обычных</w:t>
      </w:r>
      <w:r w:rsidRPr="00AE61BD">
        <w:rPr>
          <w:rFonts w:ascii="Times New Roman" w:hAnsi="Times New Roman" w:cs="Times New Roman"/>
          <w:lang w:eastAsia="en-US"/>
        </w:rPr>
        <w:t xml:space="preserve">) </w:t>
      </w:r>
      <w:r w:rsidRPr="00AE61BD">
        <w:rPr>
          <w:rFonts w:ascii="Times New Roman" w:hAnsi="Times New Roman" w:cs="Times New Roman"/>
          <w:lang w:eastAsia="en-US"/>
        </w:rPr>
        <w:t>отклонений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</w:t>
      </w:r>
      <w:r w:rsidRPr="00AE61BD">
        <w:rPr>
          <w:rFonts w:ascii="Times New Roman" w:hAnsi="Times New Roman" w:cs="Times New Roman"/>
          <w:lang w:eastAsia="en-US"/>
        </w:rPr>
        <w:t>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времени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задержки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отклонениях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пределами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нормальных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изменений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должен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подаваться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сигнал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lang w:eastAsia="en-US"/>
        </w:rPr>
        <w:t>тревоги</w:t>
      </w:r>
      <w:r w:rsidRPr="00AE61BD">
        <w:rPr>
          <w:rFonts w:ascii="Times New Roman" w:hAnsi="Times New Roman" w:cs="Times New Roman"/>
          <w:lang w:eastAsia="en-US"/>
        </w:rPr>
        <w:t>).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B</w:t>
      </w:r>
      <w:r w:rsidRPr="00AE61BD">
        <w:rPr>
          <w:rFonts w:ascii="Times New Roman" w:hAnsi="Times New Roman" w:cs="Times New Roman"/>
          <w:lang w:eastAsia="en-US"/>
        </w:rPr>
        <w:t xml:space="preserve">.2.2.3 </w:t>
      </w:r>
      <w:r w:rsidRPr="00AE61BD">
        <w:rPr>
          <w:rFonts w:ascii="Times New Roman" w:hAnsi="Times New Roman" w:cs="Times New Roman"/>
          <w:lang w:eastAsia="en-US"/>
        </w:rPr>
        <w:t>Не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рекомендуется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компенсировать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чрезмерные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изменения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утечки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простым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увеличением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перепадов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давления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поскольку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утечки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будут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увеличиваться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еще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больше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приведут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неэффективности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работы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системы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вентиляции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кондиционирования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lastRenderedPageBreak/>
        <w:t>B</w:t>
      </w:r>
      <w:r w:rsidRPr="00AE61BD">
        <w:rPr>
          <w:rFonts w:ascii="Times New Roman" w:hAnsi="Times New Roman" w:cs="Times New Roman"/>
          <w:lang w:eastAsia="en-US"/>
        </w:rPr>
        <w:t xml:space="preserve">.2.2.4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контролируемых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надзорными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органами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отраслях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принято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считать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что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причина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отклонений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должна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быть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установлена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устр</w:t>
      </w:r>
      <w:r w:rsidRPr="00AE61BD">
        <w:rPr>
          <w:rFonts w:ascii="Times New Roman" w:hAnsi="Times New Roman" w:cs="Times New Roman"/>
          <w:lang w:eastAsia="en-US"/>
        </w:rPr>
        <w:t>анена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выполнено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изменение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пределов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параметров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эксплуатации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неустановлении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причины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надзорный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орган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может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принять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отрицательное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решение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 w:eastAsia="en-US"/>
        </w:rPr>
        <w:t>B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.2.3 </w:t>
      </w:r>
      <w:r w:rsidRPr="00AE61BD">
        <w:rPr>
          <w:rFonts w:ascii="Times New Roman" w:hAnsi="Times New Roman" w:cs="Times New Roman"/>
          <w:b/>
          <w:bCs/>
          <w:lang w:eastAsia="en-US"/>
        </w:rPr>
        <w:t>Приборы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для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измерения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перепадов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давления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B</w:t>
      </w:r>
      <w:r w:rsidRPr="00AE61BD">
        <w:rPr>
          <w:rFonts w:ascii="Times New Roman" w:hAnsi="Times New Roman" w:cs="Times New Roman"/>
          <w:lang w:eastAsia="en-US"/>
        </w:rPr>
        <w:t xml:space="preserve">.2.3.1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использовании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мембранных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дифференциальных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маном</w:t>
      </w:r>
      <w:r w:rsidRPr="00AE61BD">
        <w:rPr>
          <w:rFonts w:ascii="Times New Roman" w:hAnsi="Times New Roman" w:cs="Times New Roman"/>
          <w:lang w:eastAsia="en-US"/>
        </w:rPr>
        <w:t>етров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убедиться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повторяемости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показаний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манометра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том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что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колебания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мембраны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учтены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находятся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пределах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уровней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B</w:t>
      </w:r>
      <w:r w:rsidRPr="00AE61BD">
        <w:rPr>
          <w:rFonts w:ascii="Times New Roman" w:hAnsi="Times New Roman" w:cs="Times New Roman"/>
          <w:lang w:eastAsia="en-US"/>
        </w:rPr>
        <w:t xml:space="preserve">.2.3.2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упрощения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калибровки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исключения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необходимости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демонтажа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приборов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конструкций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ос</w:t>
      </w:r>
      <w:r w:rsidRPr="00AE61BD">
        <w:rPr>
          <w:rFonts w:ascii="Times New Roman" w:hAnsi="Times New Roman" w:cs="Times New Roman"/>
          <w:lang w:eastAsia="en-US"/>
        </w:rPr>
        <w:t>обенно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случаях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когда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они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установлены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труднодоступных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зонах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приборы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должны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быть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оснащены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выходами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предусмотреть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изолирование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приборов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источника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оценки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работы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нулевой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точке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времени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реагирования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прибора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 w:eastAsia="en-US"/>
        </w:rPr>
        <w:t>B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.3 </w:t>
      </w:r>
      <w:r w:rsidRPr="00AE61BD">
        <w:rPr>
          <w:rFonts w:ascii="Times New Roman" w:hAnsi="Times New Roman" w:cs="Times New Roman"/>
          <w:b/>
          <w:bCs/>
          <w:lang w:eastAsia="en-US"/>
        </w:rPr>
        <w:t>Ус</w:t>
      </w:r>
      <w:r w:rsidRPr="00AE61BD">
        <w:rPr>
          <w:rFonts w:ascii="Times New Roman" w:hAnsi="Times New Roman" w:cs="Times New Roman"/>
          <w:b/>
          <w:bCs/>
          <w:lang w:eastAsia="en-US"/>
        </w:rPr>
        <w:t>тановление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пределов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предупреждения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и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действия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для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счета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аэрозольных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частиц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 w:eastAsia="en-US"/>
        </w:rPr>
        <w:t>B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.3.1 </w:t>
      </w:r>
      <w:r w:rsidRPr="00AE61BD">
        <w:rPr>
          <w:rFonts w:ascii="Times New Roman" w:hAnsi="Times New Roman" w:cs="Times New Roman"/>
          <w:b/>
          <w:bCs/>
          <w:lang w:eastAsia="en-US"/>
        </w:rPr>
        <w:t>Общие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положения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B</w:t>
      </w:r>
      <w:r w:rsidRPr="00AE61BD">
        <w:rPr>
          <w:rFonts w:ascii="Times New Roman" w:hAnsi="Times New Roman" w:cs="Times New Roman"/>
          <w:lang w:eastAsia="en-US"/>
        </w:rPr>
        <w:t xml:space="preserve">.3.1.1 </w:t>
      </w:r>
      <w:r w:rsidRPr="00AE61BD">
        <w:rPr>
          <w:rFonts w:ascii="Times New Roman" w:hAnsi="Times New Roman" w:cs="Times New Roman"/>
          <w:lang w:eastAsia="en-US"/>
        </w:rPr>
        <w:t>Целью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концентрации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эксплуатируемом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является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подтверждение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заданных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требований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чистоте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критическ</w:t>
      </w:r>
      <w:r w:rsidRPr="00AE61BD">
        <w:rPr>
          <w:rFonts w:ascii="Times New Roman" w:hAnsi="Times New Roman" w:cs="Times New Roman"/>
          <w:lang w:eastAsia="en-US"/>
        </w:rPr>
        <w:t>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контрольных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точках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Точки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lang w:eastAsia="en-US"/>
        </w:rPr>
        <w:t>критические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контрольные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точки</w:t>
      </w:r>
      <w:r w:rsidRPr="00AE61BD">
        <w:rPr>
          <w:rFonts w:ascii="Times New Roman" w:hAnsi="Times New Roman" w:cs="Times New Roman"/>
          <w:lang w:eastAsia="en-US"/>
        </w:rPr>
        <w:t xml:space="preserve">)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определять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ИСО</w:t>
      </w:r>
      <w:r w:rsidRPr="00AE61BD">
        <w:rPr>
          <w:rFonts w:ascii="Times New Roman" w:hAnsi="Times New Roman" w:cs="Times New Roman"/>
          <w:lang w:eastAsia="en-US"/>
        </w:rPr>
        <w:t xml:space="preserve"> 14644-1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учетом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оценки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риска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классификации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зоны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Уровни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должны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эффективную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информа</w:t>
      </w:r>
      <w:r w:rsidRPr="00AE61BD">
        <w:rPr>
          <w:rFonts w:ascii="Times New Roman" w:hAnsi="Times New Roman" w:cs="Times New Roman"/>
          <w:lang w:eastAsia="en-US"/>
        </w:rPr>
        <w:t>цию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внесения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изменений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эксплуатацию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обнаружения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отклонений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установленных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критериев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приемлемости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Примечание</w:t>
      </w:r>
      <w:r w:rsidRPr="00AE61BD">
        <w:rPr>
          <w:rFonts w:ascii="Times New Roman" w:hAnsi="Times New Roman" w:cs="Times New Roman"/>
          <w:lang w:eastAsia="en-US"/>
        </w:rPr>
        <w:t xml:space="preserve"> -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уровней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могут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использоваться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статистические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методы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основе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анализа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предшествующих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данных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E61BD">
      <w:pPr>
        <w:widowControl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B</w:t>
      </w:r>
      <w:r w:rsidRPr="00AE61BD">
        <w:rPr>
          <w:rFonts w:ascii="Times New Roman" w:hAnsi="Times New Roman" w:cs="Times New Roman"/>
          <w:lang w:eastAsia="en-US"/>
        </w:rPr>
        <w:t xml:space="preserve">.3.1.2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определить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методы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оповещения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индикации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достижении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числа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уровней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B</w:t>
      </w:r>
      <w:r w:rsidRPr="00AE61BD">
        <w:rPr>
          <w:rFonts w:ascii="Times New Roman" w:hAnsi="Times New Roman" w:cs="Times New Roman"/>
          <w:lang w:eastAsia="en-US"/>
        </w:rPr>
        <w:t xml:space="preserve">.3.1.3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установлении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уровней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учесть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высокую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степень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колебаний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концентрации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аэрозольных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течением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времени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различных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точках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Это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имеет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особое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значение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установлении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уровней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классов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чистоты</w:t>
      </w:r>
      <w:r w:rsidRPr="00AE61BD">
        <w:rPr>
          <w:rFonts w:ascii="Times New Roman" w:hAnsi="Times New Roman" w:cs="Times New Roman"/>
          <w:lang w:eastAsia="en-US"/>
        </w:rPr>
        <w:t xml:space="preserve"> 5 </w:t>
      </w:r>
      <w:r w:rsidRPr="00AE61BD">
        <w:rPr>
          <w:rFonts w:ascii="Times New Roman" w:hAnsi="Times New Roman" w:cs="Times New Roman"/>
          <w:lang w:eastAsia="en-US"/>
        </w:rPr>
        <w:t>ИСО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чище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низких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концентрациях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этих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случаях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вероятны</w:t>
      </w:r>
      <w:r w:rsidRPr="00AE61BD">
        <w:rPr>
          <w:rFonts w:ascii="Times New Roman" w:hAnsi="Times New Roman" w:cs="Times New Roman"/>
          <w:lang w:eastAsia="en-US"/>
        </w:rPr>
        <w:t xml:space="preserve"> "</w:t>
      </w:r>
      <w:r w:rsidRPr="00AE61BD">
        <w:rPr>
          <w:rFonts w:ascii="Times New Roman" w:hAnsi="Times New Roman" w:cs="Times New Roman"/>
          <w:lang w:eastAsia="en-US"/>
        </w:rPr>
        <w:t>ложные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тревоги</w:t>
      </w:r>
      <w:r w:rsidRPr="00AE61BD">
        <w:rPr>
          <w:rFonts w:ascii="Times New Roman" w:hAnsi="Times New Roman" w:cs="Times New Roman"/>
          <w:lang w:eastAsia="en-US"/>
        </w:rPr>
        <w:t xml:space="preserve">" </w:t>
      </w:r>
      <w:r w:rsidRPr="00AE61BD">
        <w:rPr>
          <w:rFonts w:ascii="Times New Roman" w:hAnsi="Times New Roman" w:cs="Times New Roman"/>
          <w:lang w:eastAsia="en-US"/>
        </w:rPr>
        <w:t>из</w:t>
      </w:r>
      <w:r w:rsidRPr="00AE61BD">
        <w:rPr>
          <w:rFonts w:ascii="Times New Roman" w:hAnsi="Times New Roman" w:cs="Times New Roman"/>
          <w:lang w:eastAsia="en-US"/>
        </w:rPr>
        <w:t>-</w:t>
      </w:r>
      <w:r w:rsidRPr="00AE61BD">
        <w:rPr>
          <w:rFonts w:ascii="Times New Roman" w:hAnsi="Times New Roman" w:cs="Times New Roman"/>
          <w:lang w:eastAsia="en-US"/>
        </w:rPr>
        <w:t>за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ложного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счета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>/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есте</w:t>
      </w:r>
      <w:r w:rsidRPr="00AE61BD">
        <w:rPr>
          <w:rFonts w:ascii="Times New Roman" w:hAnsi="Times New Roman" w:cs="Times New Roman"/>
          <w:lang w:eastAsia="en-US"/>
        </w:rPr>
        <w:t>ственного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непостоянства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концентрации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которые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избегать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путем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тщательного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уровней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избегать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частых</w:t>
      </w:r>
      <w:r w:rsidRPr="00AE61BD">
        <w:rPr>
          <w:rFonts w:ascii="Times New Roman" w:hAnsi="Times New Roman" w:cs="Times New Roman"/>
          <w:lang w:eastAsia="en-US"/>
        </w:rPr>
        <w:t xml:space="preserve"> "</w:t>
      </w:r>
      <w:r w:rsidRPr="00AE61BD">
        <w:rPr>
          <w:rFonts w:ascii="Times New Roman" w:hAnsi="Times New Roman" w:cs="Times New Roman"/>
          <w:lang w:eastAsia="en-US"/>
        </w:rPr>
        <w:t>ложных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тревог</w:t>
      </w:r>
      <w:r w:rsidRPr="00AE61BD">
        <w:rPr>
          <w:rFonts w:ascii="Times New Roman" w:hAnsi="Times New Roman" w:cs="Times New Roman"/>
          <w:lang w:eastAsia="en-US"/>
        </w:rPr>
        <w:t xml:space="preserve">", </w:t>
      </w:r>
      <w:r w:rsidRPr="00AE61BD">
        <w:rPr>
          <w:rFonts w:ascii="Times New Roman" w:hAnsi="Times New Roman" w:cs="Times New Roman"/>
          <w:lang w:eastAsia="en-US"/>
        </w:rPr>
        <w:t>поскольку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они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могут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привести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игнорированию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тревог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пользователями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B</w:t>
      </w:r>
      <w:r w:rsidRPr="00AE61BD">
        <w:rPr>
          <w:rFonts w:ascii="Times New Roman" w:hAnsi="Times New Roman" w:cs="Times New Roman"/>
          <w:lang w:eastAsia="en-US"/>
        </w:rPr>
        <w:t xml:space="preserve">.3.1.4 </w:t>
      </w:r>
      <w:r w:rsidRPr="00AE61BD">
        <w:rPr>
          <w:rFonts w:ascii="Times New Roman" w:hAnsi="Times New Roman" w:cs="Times New Roman"/>
          <w:lang w:eastAsia="en-US"/>
        </w:rPr>
        <w:t>Неизмен</w:t>
      </w:r>
      <w:r w:rsidRPr="00AE61BD">
        <w:rPr>
          <w:rFonts w:ascii="Times New Roman" w:hAnsi="Times New Roman" w:cs="Times New Roman"/>
          <w:lang w:eastAsia="en-US"/>
        </w:rPr>
        <w:t>ность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точек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ориентации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пробоотборника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может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оказать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существенное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влияние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полученные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концентрации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особенности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это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относится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случаям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когда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требуется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сравнивать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результаты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одного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периода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следующему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Важн</w:t>
      </w:r>
      <w:r w:rsidRPr="00AE61BD">
        <w:rPr>
          <w:rFonts w:ascii="Times New Roman" w:hAnsi="Times New Roman" w:cs="Times New Roman"/>
          <w:lang w:eastAsia="en-US"/>
        </w:rPr>
        <w:t>о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чтобы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расположение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пробоотборника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существенно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изменялось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lastRenderedPageBreak/>
        <w:t>противном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случае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учитывать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влияние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тенденцию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изменения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уровни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 w:eastAsia="en-US"/>
        </w:rPr>
        <w:t>B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.3.2 </w:t>
      </w:r>
      <w:r w:rsidRPr="00AE61BD">
        <w:rPr>
          <w:rFonts w:ascii="Times New Roman" w:hAnsi="Times New Roman" w:cs="Times New Roman"/>
          <w:b/>
          <w:bCs/>
          <w:lang w:eastAsia="en-US"/>
        </w:rPr>
        <w:t>Установление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номинального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диапазона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для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счета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частиц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B</w:t>
      </w:r>
      <w:r w:rsidRPr="00AE61BD">
        <w:rPr>
          <w:rFonts w:ascii="Times New Roman" w:hAnsi="Times New Roman" w:cs="Times New Roman"/>
          <w:lang w:eastAsia="en-US"/>
        </w:rPr>
        <w:t xml:space="preserve">.3.2.1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первоначально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определить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зарегистрировать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концентрации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установленных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критических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контрольных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точках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течение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достаточно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длительного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периода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времени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как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оснащенном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так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эксплуатируемом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состояниях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использовать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установленные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время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объем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пробы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основе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этих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могут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быть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определены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номинальные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параметры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зоны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которые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являются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основой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уровней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Предполагается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что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номинальные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величины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находятся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ниже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</w:t>
      </w:r>
      <w:r w:rsidRPr="00AE61BD">
        <w:rPr>
          <w:rFonts w:ascii="Times New Roman" w:hAnsi="Times New Roman" w:cs="Times New Roman"/>
          <w:lang w:eastAsia="en-US"/>
        </w:rPr>
        <w:t>дела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класса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ИСО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уровня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B</w:t>
      </w:r>
      <w:r w:rsidRPr="00AE61BD">
        <w:rPr>
          <w:rFonts w:ascii="Times New Roman" w:hAnsi="Times New Roman" w:cs="Times New Roman"/>
          <w:lang w:eastAsia="en-US"/>
        </w:rPr>
        <w:t xml:space="preserve">.3.2.2 </w:t>
      </w:r>
      <w:r w:rsidRPr="00AE61BD">
        <w:rPr>
          <w:rFonts w:ascii="Times New Roman" w:hAnsi="Times New Roman" w:cs="Times New Roman"/>
          <w:lang w:eastAsia="en-US"/>
        </w:rPr>
        <w:t>Может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оказаться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необходимым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выполнить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последовательность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наблюдений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после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внесения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существенных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изменений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конструкцию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эксплуатацию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помещения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B</w:t>
      </w:r>
      <w:r w:rsidRPr="00AE61BD">
        <w:rPr>
          <w:rFonts w:ascii="Times New Roman" w:hAnsi="Times New Roman" w:cs="Times New Roman"/>
          <w:lang w:eastAsia="en-US"/>
        </w:rPr>
        <w:t xml:space="preserve">.3.2.3 </w:t>
      </w:r>
      <w:r w:rsidRPr="00AE61BD">
        <w:rPr>
          <w:rFonts w:ascii="Times New Roman" w:hAnsi="Times New Roman" w:cs="Times New Roman"/>
          <w:lang w:eastAsia="en-US"/>
        </w:rPr>
        <w:t>Данные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счете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обладают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несколькими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особ</w:t>
      </w:r>
      <w:r w:rsidRPr="00AE61BD">
        <w:rPr>
          <w:rFonts w:ascii="Times New Roman" w:hAnsi="Times New Roman" w:cs="Times New Roman"/>
          <w:lang w:eastAsia="en-US"/>
        </w:rPr>
        <w:t>енностями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которые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понять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важным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факторам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относятся</w:t>
      </w:r>
      <w:r w:rsidRPr="00AE61BD">
        <w:rPr>
          <w:rFonts w:ascii="Times New Roman" w:hAnsi="Times New Roman" w:cs="Times New Roman"/>
          <w:lang w:eastAsia="en-US"/>
        </w:rPr>
        <w:t>: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E61BD">
        <w:rPr>
          <w:rFonts w:ascii="Times New Roman" w:hAnsi="Times New Roman" w:cs="Times New Roman"/>
          <w:lang w:eastAsia="en-US"/>
        </w:rPr>
        <w:t xml:space="preserve">) </w:t>
      </w:r>
      <w:r w:rsidRPr="00AE61BD">
        <w:rPr>
          <w:rFonts w:ascii="Times New Roman" w:hAnsi="Times New Roman" w:cs="Times New Roman"/>
          <w:lang w:eastAsia="en-US"/>
        </w:rPr>
        <w:t>концентрация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пространстве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значительной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степени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зависит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вида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деятельности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объема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зоны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принципа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вентиляции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ее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эффективности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b</w:t>
      </w:r>
      <w:r w:rsidRPr="00AE61BD">
        <w:rPr>
          <w:rFonts w:ascii="Times New Roman" w:hAnsi="Times New Roman" w:cs="Times New Roman"/>
          <w:lang w:eastAsia="en-US"/>
        </w:rPr>
        <w:t xml:space="preserve">) </w:t>
      </w:r>
      <w:r w:rsidRPr="00AE61BD">
        <w:rPr>
          <w:rFonts w:ascii="Times New Roman" w:hAnsi="Times New Roman" w:cs="Times New Roman"/>
          <w:lang w:eastAsia="en-US"/>
        </w:rPr>
        <w:t>рекомендуется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</w:t>
      </w:r>
      <w:r w:rsidRPr="00AE61BD">
        <w:rPr>
          <w:rFonts w:ascii="Times New Roman" w:hAnsi="Times New Roman" w:cs="Times New Roman"/>
          <w:lang w:eastAsia="en-US"/>
        </w:rPr>
        <w:t>полнить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анализ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счете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случае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если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они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существенно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меньше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ожидаемых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значений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поскольку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это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может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указывать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неисправность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счетчика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системы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средств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хранения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обработки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данных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c</w:t>
      </w:r>
      <w:r w:rsidRPr="00AE61BD">
        <w:rPr>
          <w:rFonts w:ascii="Times New Roman" w:hAnsi="Times New Roman" w:cs="Times New Roman"/>
          <w:lang w:eastAsia="en-US"/>
        </w:rPr>
        <w:t xml:space="preserve">)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системах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неоднонаправленным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</w:t>
      </w:r>
      <w:r w:rsidRPr="00AE61BD">
        <w:rPr>
          <w:rFonts w:ascii="Times New Roman" w:hAnsi="Times New Roman" w:cs="Times New Roman"/>
          <w:lang w:eastAsia="en-US"/>
        </w:rPr>
        <w:t>отоком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допустимый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диапазон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концентрации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оснащенном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состоянии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может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быть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существенно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ниже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чем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эксплуатируемом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состоянии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d</w:t>
      </w:r>
      <w:r w:rsidRPr="00AE61BD">
        <w:rPr>
          <w:rFonts w:ascii="Times New Roman" w:hAnsi="Times New Roman" w:cs="Times New Roman"/>
          <w:lang w:eastAsia="en-US"/>
        </w:rPr>
        <w:t xml:space="preserve">) </w:t>
      </w:r>
      <w:r w:rsidRPr="00AE61BD">
        <w:rPr>
          <w:rFonts w:ascii="Times New Roman" w:hAnsi="Times New Roman" w:cs="Times New Roman"/>
          <w:lang w:eastAsia="en-US"/>
        </w:rPr>
        <w:t>уровни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могут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различаться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различных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точек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пределах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одного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зоны</w:t>
      </w:r>
      <w:r w:rsidRPr="00AE61BD">
        <w:rPr>
          <w:rFonts w:ascii="Times New Roman" w:hAnsi="Times New Roman" w:cs="Times New Roman"/>
          <w:lang w:eastAsia="en-US"/>
        </w:rPr>
        <w:t>;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e</w:t>
      </w:r>
      <w:r w:rsidRPr="00AE61BD">
        <w:rPr>
          <w:rFonts w:ascii="Times New Roman" w:hAnsi="Times New Roman" w:cs="Times New Roman"/>
          <w:lang w:eastAsia="en-US"/>
        </w:rPr>
        <w:t xml:space="preserve">)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нормальной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работе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вероятны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мгновенные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скачки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счета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что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может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оказаться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допустимым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B</w:t>
      </w:r>
      <w:r w:rsidRPr="00AE61BD">
        <w:rPr>
          <w:rFonts w:ascii="Times New Roman" w:hAnsi="Times New Roman" w:cs="Times New Roman"/>
          <w:lang w:eastAsia="en-US"/>
        </w:rPr>
        <w:t xml:space="preserve">.3.2.4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чтобы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обеспечить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качество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сравнивать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результаты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последовательных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воздуха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важно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что</w:t>
      </w:r>
      <w:r w:rsidRPr="00AE61BD">
        <w:rPr>
          <w:rFonts w:ascii="Times New Roman" w:hAnsi="Times New Roman" w:cs="Times New Roman"/>
          <w:lang w:eastAsia="en-US"/>
        </w:rPr>
        <w:t>бы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точки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ориентация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пробоотборника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были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неизменными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Эти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факторы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могут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оказывать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существенное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влияние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качество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данных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особенно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если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требуется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сравнивать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результаты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одного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периода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другим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Изменения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точек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ориен</w:t>
      </w:r>
      <w:r w:rsidRPr="00AE61BD">
        <w:rPr>
          <w:rFonts w:ascii="Times New Roman" w:hAnsi="Times New Roman" w:cs="Times New Roman"/>
          <w:lang w:eastAsia="en-US"/>
        </w:rPr>
        <w:t>тации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может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оказать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отрицательное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влияние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анализ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тенденций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уровней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Например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это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происходит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если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чистую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непосредственно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поступает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финишных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HEPA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ULPA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фильтров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которые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расположены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вбл</w:t>
      </w:r>
      <w:r w:rsidRPr="00AE61BD">
        <w:rPr>
          <w:rFonts w:ascii="Times New Roman" w:hAnsi="Times New Roman" w:cs="Times New Roman"/>
          <w:lang w:eastAsia="en-US"/>
        </w:rPr>
        <w:t>изи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друг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друга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этом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случае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изменение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точки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даже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короткое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расстояние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например</w:t>
      </w:r>
      <w:r w:rsidRPr="00AE61BD">
        <w:rPr>
          <w:rFonts w:ascii="Times New Roman" w:hAnsi="Times New Roman" w:cs="Times New Roman"/>
          <w:lang w:eastAsia="en-US"/>
        </w:rPr>
        <w:t xml:space="preserve">, 0,5 </w:t>
      </w:r>
      <w:r w:rsidRPr="00AE61BD">
        <w:rPr>
          <w:rFonts w:ascii="Times New Roman" w:hAnsi="Times New Roman" w:cs="Times New Roman"/>
          <w:lang w:eastAsia="en-US"/>
        </w:rPr>
        <w:t>м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может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привести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отбору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воздуха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lastRenderedPageBreak/>
        <w:t>другого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фильтра</w:t>
      </w:r>
      <w:r w:rsidRPr="00AE61BD">
        <w:rPr>
          <w:rFonts w:ascii="Times New Roman" w:hAnsi="Times New Roman" w:cs="Times New Roman"/>
          <w:lang w:eastAsia="en-US"/>
        </w:rPr>
        <w:t xml:space="preserve">; </w:t>
      </w:r>
      <w:r w:rsidRPr="00AE61BD">
        <w:rPr>
          <w:rFonts w:ascii="Times New Roman" w:hAnsi="Times New Roman" w:cs="Times New Roman"/>
          <w:lang w:eastAsia="en-US"/>
        </w:rPr>
        <w:t>таким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образом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становится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невозможным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сравнение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чистоте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различных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пробах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боль</w:t>
      </w:r>
      <w:r w:rsidRPr="00AE61BD">
        <w:rPr>
          <w:rFonts w:ascii="Times New Roman" w:hAnsi="Times New Roman" w:cs="Times New Roman"/>
          <w:lang w:eastAsia="en-US"/>
        </w:rPr>
        <w:t>шинстве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случаев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существенное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изменение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расположении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точки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как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установление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новой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точки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последующим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выполнением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новой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серии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наблюдений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определения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уровней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 w:eastAsia="en-US"/>
        </w:rPr>
        <w:t>B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.3.3 </w:t>
      </w:r>
      <w:r w:rsidRPr="00AE61BD">
        <w:rPr>
          <w:rFonts w:ascii="Times New Roman" w:hAnsi="Times New Roman" w:cs="Times New Roman"/>
          <w:b/>
          <w:bCs/>
          <w:lang w:eastAsia="en-US"/>
        </w:rPr>
        <w:t>Установление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уровней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предупреждения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и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действия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для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счета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частиц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B</w:t>
      </w:r>
      <w:r w:rsidRPr="00AE61BD">
        <w:rPr>
          <w:rFonts w:ascii="Times New Roman" w:hAnsi="Times New Roman" w:cs="Times New Roman"/>
          <w:lang w:eastAsia="en-US"/>
        </w:rPr>
        <w:t xml:space="preserve">.3.3.1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B</w:t>
      </w:r>
      <w:r w:rsidRPr="00AE61BD">
        <w:rPr>
          <w:rFonts w:ascii="Times New Roman" w:hAnsi="Times New Roman" w:cs="Times New Roman"/>
          <w:lang w:eastAsia="en-US"/>
        </w:rPr>
        <w:t xml:space="preserve">.3.3.2 - </w:t>
      </w:r>
      <w:hyperlink r:id="rId50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1" w:history="1">
        <w:r w:rsidRPr="00AE61BD">
          <w:rPr>
            <w:rFonts w:ascii="Times New Roman" w:hAnsi="Times New Roman" w:cs="Times New Roman"/>
            <w:color w:val="0000FF"/>
            <w:lang w:eastAsia="en-US"/>
          </w:rPr>
          <w:t>.3.3.8</w:t>
        </w:r>
      </w:hyperlink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приведены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принципы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уровней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тревоги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B</w:t>
      </w:r>
      <w:r w:rsidRPr="00AE61BD">
        <w:rPr>
          <w:rFonts w:ascii="Times New Roman" w:hAnsi="Times New Roman" w:cs="Times New Roman"/>
          <w:lang w:eastAsia="en-US"/>
        </w:rPr>
        <w:t xml:space="preserve">.3.3.2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выбрать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один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уровень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тревоги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 xml:space="preserve">)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два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 xml:space="preserve">).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некот</w:t>
      </w:r>
      <w:r w:rsidRPr="00AE61BD">
        <w:rPr>
          <w:rFonts w:ascii="Times New Roman" w:hAnsi="Times New Roman" w:cs="Times New Roman"/>
          <w:lang w:eastAsia="en-US"/>
        </w:rPr>
        <w:t>орых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отраслях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областях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применения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установление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двух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уровней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тревоги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lang w:eastAsia="en-US"/>
        </w:rPr>
        <w:t>называемых</w:t>
      </w:r>
      <w:r w:rsidRPr="00AE61BD">
        <w:rPr>
          <w:rFonts w:ascii="Times New Roman" w:hAnsi="Times New Roman" w:cs="Times New Roman"/>
          <w:lang w:eastAsia="en-US"/>
        </w:rPr>
        <w:t xml:space="preserve"> "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"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"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 xml:space="preserve">") </w:t>
      </w:r>
      <w:r w:rsidRPr="00AE61BD">
        <w:rPr>
          <w:rFonts w:ascii="Times New Roman" w:hAnsi="Times New Roman" w:cs="Times New Roman"/>
          <w:lang w:eastAsia="en-US"/>
        </w:rPr>
        <w:t>рассматривается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как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эффективное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средство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качества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B</w:t>
      </w:r>
      <w:r w:rsidRPr="00AE61BD">
        <w:rPr>
          <w:rFonts w:ascii="Times New Roman" w:hAnsi="Times New Roman" w:cs="Times New Roman"/>
          <w:lang w:eastAsia="en-US"/>
        </w:rPr>
        <w:t xml:space="preserve">.3.3.3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установить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уровни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тревоги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между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номи</w:t>
      </w:r>
      <w:r w:rsidRPr="00AE61BD">
        <w:rPr>
          <w:rFonts w:ascii="Times New Roman" w:hAnsi="Times New Roman" w:cs="Times New Roman"/>
          <w:lang w:eastAsia="en-US"/>
        </w:rPr>
        <w:t>нальными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значениями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параметров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пределом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класса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чистоты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B</w:t>
      </w:r>
      <w:r w:rsidRPr="00AE61BD">
        <w:rPr>
          <w:rFonts w:ascii="Times New Roman" w:hAnsi="Times New Roman" w:cs="Times New Roman"/>
          <w:lang w:eastAsia="en-US"/>
        </w:rPr>
        <w:t xml:space="preserve">.3.3.4 </w:t>
      </w:r>
      <w:r w:rsidRPr="00AE61BD">
        <w:rPr>
          <w:rFonts w:ascii="Times New Roman" w:hAnsi="Times New Roman" w:cs="Times New Roman"/>
          <w:lang w:eastAsia="en-US"/>
        </w:rPr>
        <w:t>Важно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правильно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установить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уровень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этом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случае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предупреждение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скорее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всего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повлечет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собой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корректирующее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действие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ложную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раздражающую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тревогу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результате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кот</w:t>
      </w:r>
      <w:r w:rsidRPr="00AE61BD">
        <w:rPr>
          <w:rFonts w:ascii="Times New Roman" w:hAnsi="Times New Roman" w:cs="Times New Roman"/>
          <w:lang w:eastAsia="en-US"/>
        </w:rPr>
        <w:t>орой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операторы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игнорируют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B</w:t>
      </w:r>
      <w:r w:rsidRPr="00AE61BD">
        <w:rPr>
          <w:rFonts w:ascii="Times New Roman" w:hAnsi="Times New Roman" w:cs="Times New Roman"/>
          <w:lang w:eastAsia="en-US"/>
        </w:rPr>
        <w:t xml:space="preserve">.3.3.5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большинстве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случаев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существенные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изменения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расположения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точки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рассматривать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как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установление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новой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точки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последующим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проведением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новой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серии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наблюдений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определе</w:t>
      </w:r>
      <w:r w:rsidRPr="00AE61BD">
        <w:rPr>
          <w:rFonts w:ascii="Times New Roman" w:hAnsi="Times New Roman" w:cs="Times New Roman"/>
          <w:lang w:eastAsia="en-US"/>
        </w:rPr>
        <w:t>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диапазона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номинальных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значений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уровней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тревоги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новой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точке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B</w:t>
      </w:r>
      <w:r w:rsidRPr="00AE61BD">
        <w:rPr>
          <w:rFonts w:ascii="Times New Roman" w:hAnsi="Times New Roman" w:cs="Times New Roman"/>
          <w:lang w:eastAsia="en-US"/>
        </w:rPr>
        <w:t xml:space="preserve">.3.3.6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выполнении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анализа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тенденций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изменения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значений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отдельной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точке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уровень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активности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должен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быть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неизменным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Данные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полученные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спокойные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</w:t>
      </w:r>
      <w:r w:rsidRPr="00AE61BD">
        <w:rPr>
          <w:rFonts w:ascii="Times New Roman" w:hAnsi="Times New Roman" w:cs="Times New Roman"/>
          <w:lang w:eastAsia="en-US"/>
        </w:rPr>
        <w:t>риоды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низкой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активностью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ее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отсутствием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как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правило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дадут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различные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критерии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диапазоны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величин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сравнению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данными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полученными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периоды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высокой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активностью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>/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присутствии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большего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количества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людей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помещении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зоне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B</w:t>
      </w:r>
      <w:r w:rsidRPr="00AE61BD">
        <w:rPr>
          <w:rFonts w:ascii="Times New Roman" w:hAnsi="Times New Roman" w:cs="Times New Roman"/>
          <w:lang w:eastAsia="en-US"/>
        </w:rPr>
        <w:t xml:space="preserve">.3.3.7 </w:t>
      </w:r>
      <w:r w:rsidRPr="00AE61BD">
        <w:rPr>
          <w:rFonts w:ascii="Times New Roman" w:hAnsi="Times New Roman" w:cs="Times New Roman"/>
          <w:lang w:eastAsia="en-US"/>
        </w:rPr>
        <w:t>Время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</w:t>
      </w:r>
      <w:r w:rsidRPr="00AE61BD">
        <w:rPr>
          <w:rFonts w:ascii="Times New Roman" w:hAnsi="Times New Roman" w:cs="Times New Roman"/>
          <w:lang w:eastAsia="en-US"/>
        </w:rPr>
        <w:t>тбора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определять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учетом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допустимого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риска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Установление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длительного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времени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отбора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позволяет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получить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более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представительные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избежать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возможных</w:t>
      </w:r>
      <w:r w:rsidRPr="00AE61BD">
        <w:rPr>
          <w:rFonts w:ascii="Times New Roman" w:hAnsi="Times New Roman" w:cs="Times New Roman"/>
          <w:lang w:eastAsia="en-US"/>
        </w:rPr>
        <w:t xml:space="preserve"> "</w:t>
      </w:r>
      <w:r w:rsidRPr="00AE61BD">
        <w:rPr>
          <w:rFonts w:ascii="Times New Roman" w:hAnsi="Times New Roman" w:cs="Times New Roman"/>
          <w:lang w:eastAsia="en-US"/>
        </w:rPr>
        <w:t>ложных</w:t>
      </w:r>
      <w:r w:rsidRPr="00AE61BD">
        <w:rPr>
          <w:rFonts w:ascii="Times New Roman" w:hAnsi="Times New Roman" w:cs="Times New Roman"/>
          <w:lang w:eastAsia="en-US"/>
        </w:rPr>
        <w:t xml:space="preserve">" </w:t>
      </w:r>
      <w:r w:rsidRPr="00AE61BD">
        <w:rPr>
          <w:rFonts w:ascii="Times New Roman" w:hAnsi="Times New Roman" w:cs="Times New Roman"/>
          <w:lang w:eastAsia="en-US"/>
        </w:rPr>
        <w:t>тревог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может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маскировать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недопустимо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высокую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концентрацию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теч</w:t>
      </w:r>
      <w:r w:rsidRPr="00AE61BD">
        <w:rPr>
          <w:rFonts w:ascii="Times New Roman" w:hAnsi="Times New Roman" w:cs="Times New Roman"/>
          <w:lang w:eastAsia="en-US"/>
        </w:rPr>
        <w:t>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короткого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периода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вызванную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необычным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выделением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>.</w:t>
      </w:r>
      <w:bookmarkStart w:id="12" w:name="id.3rdcrjn"/>
      <w:bookmarkEnd w:id="12"/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B</w:t>
      </w:r>
      <w:r w:rsidRPr="00AE61BD">
        <w:rPr>
          <w:rFonts w:ascii="Times New Roman" w:hAnsi="Times New Roman" w:cs="Times New Roman"/>
          <w:lang w:eastAsia="en-US"/>
        </w:rPr>
        <w:t xml:space="preserve">.3.3.8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периодически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рассматривать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работу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систем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мониторинга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полученные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данные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установленные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нормы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анализ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тенденций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Пересмотр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уровней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тревоги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lang w:eastAsia="en-US"/>
        </w:rPr>
        <w:t>ослабление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ужесточение</w:t>
      </w:r>
      <w:r w:rsidRPr="00AE61BD">
        <w:rPr>
          <w:rFonts w:ascii="Times New Roman" w:hAnsi="Times New Roman" w:cs="Times New Roman"/>
          <w:lang w:eastAsia="en-US"/>
        </w:rPr>
        <w:t xml:space="preserve">) </w:t>
      </w:r>
      <w:r w:rsidRPr="00AE61BD">
        <w:rPr>
          <w:rFonts w:ascii="Times New Roman" w:hAnsi="Times New Roman" w:cs="Times New Roman"/>
          <w:lang w:eastAsia="en-US"/>
        </w:rPr>
        <w:t>следует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основывать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эксплуатации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 w:eastAsia="en-US"/>
        </w:rPr>
        <w:t>B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.3.4 </w:t>
      </w:r>
      <w:r w:rsidRPr="00AE61BD">
        <w:rPr>
          <w:rFonts w:ascii="Times New Roman" w:hAnsi="Times New Roman" w:cs="Times New Roman"/>
          <w:b/>
          <w:bCs/>
          <w:lang w:eastAsia="en-US"/>
        </w:rPr>
        <w:t>Возможные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альтернативные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подходы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к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определению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уровней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предупреждения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для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счета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частиц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B</w:t>
      </w:r>
      <w:r w:rsidRPr="00AE61BD">
        <w:rPr>
          <w:rFonts w:ascii="Times New Roman" w:hAnsi="Times New Roman" w:cs="Times New Roman"/>
          <w:lang w:eastAsia="en-US"/>
        </w:rPr>
        <w:t xml:space="preserve">.3.4.1 </w:t>
      </w:r>
      <w:r w:rsidRPr="00AE61BD">
        <w:rPr>
          <w:rFonts w:ascii="Times New Roman" w:hAnsi="Times New Roman" w:cs="Times New Roman"/>
          <w:lang w:eastAsia="en-US"/>
        </w:rPr>
        <w:t>При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одновременном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контроле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двум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размерам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отборе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проб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инте</w:t>
      </w:r>
      <w:r w:rsidRPr="00AE61BD">
        <w:rPr>
          <w:rFonts w:ascii="Times New Roman" w:hAnsi="Times New Roman" w:cs="Times New Roman"/>
          <w:lang w:eastAsia="en-US"/>
        </w:rPr>
        <w:t>рвалом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lastRenderedPageBreak/>
        <w:t>одну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минуту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установление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уровней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тревоги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 xml:space="preserve">) </w:t>
      </w:r>
      <w:r w:rsidRPr="00AE61BD">
        <w:rPr>
          <w:rFonts w:ascii="Times New Roman" w:hAnsi="Times New Roman" w:cs="Times New Roman"/>
          <w:lang w:eastAsia="en-US"/>
        </w:rPr>
        <w:t>является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более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сложным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B</w:t>
      </w:r>
      <w:r w:rsidRPr="00AE61BD">
        <w:rPr>
          <w:rFonts w:ascii="Times New Roman" w:hAnsi="Times New Roman" w:cs="Times New Roman"/>
          <w:lang w:eastAsia="en-US"/>
        </w:rPr>
        <w:t xml:space="preserve">.3.4.2 - </w:t>
      </w:r>
      <w:r w:rsidR="00A77B3E">
        <w:rPr>
          <w:lang w:val="en-US" w:eastAsia="en-US"/>
        </w:rPr>
        <w:fldChar w:fldCharType="begin"/>
      </w:r>
      <w:r>
        <w:rPr>
          <w:lang w:val="en-US" w:eastAsia="en-US"/>
        </w:rPr>
        <w:instrText>HYPERLINK "\\\\fserver\\Personal2\\horolskaya\\!контент для сайта\\!сайт amtmed\\Техническая документация\\Нормативные документы\\исх\\ГОСТ Р ИСО 14644-2-2020.rtf"</w:instrText>
      </w:r>
      <w:r>
        <w:rPr>
          <w:lang w:val="en-US" w:eastAsia="en-US"/>
        </w:rPr>
      </w:r>
      <w:r w:rsidR="00A77B3E">
        <w:rPr>
          <w:lang w:val="en-US" w:eastAsia="en-US"/>
        </w:rPr>
        <w:fldChar w:fldCharType="separate"/>
      </w:r>
      <w:r>
        <w:rPr>
          <w:rFonts w:ascii="Times New Roman" w:hAnsi="Times New Roman" w:cs="Times New Roman"/>
          <w:color w:val="0000FF"/>
          <w:lang w:val="en-US" w:eastAsia="en-US"/>
        </w:rPr>
        <w:t>B</w:t>
      </w:r>
      <w:r w:rsidR="00A77B3E">
        <w:rPr>
          <w:lang w:val="en-US" w:eastAsia="en-US"/>
        </w:rPr>
        <w:fldChar w:fldCharType="end"/>
      </w:r>
      <w:hyperlink r:id="rId52" w:history="1">
        <w:r w:rsidRPr="00AE61BD">
          <w:rPr>
            <w:rFonts w:ascii="Times New Roman" w:hAnsi="Times New Roman" w:cs="Times New Roman"/>
            <w:color w:val="0000FF"/>
            <w:lang w:eastAsia="en-US"/>
          </w:rPr>
          <w:t>.3.4.3</w:t>
        </w:r>
      </w:hyperlink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приведены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два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подхода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B</w:t>
      </w:r>
      <w:r w:rsidRPr="00AE61BD">
        <w:rPr>
          <w:rFonts w:ascii="Times New Roman" w:hAnsi="Times New Roman" w:cs="Times New Roman"/>
          <w:lang w:eastAsia="en-US"/>
        </w:rPr>
        <w:t xml:space="preserve">.3.4.2 </w:t>
      </w:r>
      <w:r w:rsidRPr="00AE61BD">
        <w:rPr>
          <w:rFonts w:ascii="Times New Roman" w:hAnsi="Times New Roman" w:cs="Times New Roman"/>
          <w:lang w:eastAsia="en-US"/>
        </w:rPr>
        <w:t>Альтернативный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подход</w:t>
      </w:r>
      <w:r w:rsidRPr="00AE61BD">
        <w:rPr>
          <w:rFonts w:ascii="Times New Roman" w:hAnsi="Times New Roman" w:cs="Times New Roman"/>
          <w:lang w:eastAsia="en-US"/>
        </w:rPr>
        <w:t xml:space="preserve"> 1. </w:t>
      </w:r>
      <w:r w:rsidRPr="00AE61BD">
        <w:rPr>
          <w:rFonts w:ascii="Times New Roman" w:hAnsi="Times New Roman" w:cs="Times New Roman"/>
          <w:lang w:eastAsia="en-US"/>
        </w:rPr>
        <w:t>Установление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уровня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тревоги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основано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последовательности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показаний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превышающих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этот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уровень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т</w:t>
      </w:r>
      <w:r w:rsidRPr="00AE61BD">
        <w:rPr>
          <w:rFonts w:ascii="Times New Roman" w:hAnsi="Times New Roman" w:cs="Times New Roman"/>
          <w:lang w:eastAsia="en-US"/>
        </w:rPr>
        <w:t>.</w:t>
      </w:r>
      <w:r w:rsidRPr="00AE61BD">
        <w:rPr>
          <w:rFonts w:ascii="Times New Roman" w:hAnsi="Times New Roman" w:cs="Times New Roman"/>
          <w:lang w:eastAsia="en-US"/>
        </w:rPr>
        <w:t>е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более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высоком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числе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полученн</w:t>
      </w:r>
      <w:r w:rsidRPr="00AE61BD">
        <w:rPr>
          <w:rFonts w:ascii="Times New Roman" w:hAnsi="Times New Roman" w:cs="Times New Roman"/>
          <w:lang w:eastAsia="en-US"/>
        </w:rPr>
        <w:t>ом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течение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определенного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периода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времени</w:t>
      </w:r>
      <w:r w:rsidRPr="00AE61BD">
        <w:rPr>
          <w:rFonts w:ascii="Times New Roman" w:hAnsi="Times New Roman" w:cs="Times New Roman"/>
          <w:lang w:eastAsia="en-US"/>
        </w:rPr>
        <w:t xml:space="preserve"> (</w:t>
      </w:r>
      <w:r w:rsidRPr="00AE61BD">
        <w:rPr>
          <w:rFonts w:ascii="Times New Roman" w:hAnsi="Times New Roman" w:cs="Times New Roman"/>
          <w:lang w:eastAsia="en-US"/>
        </w:rPr>
        <w:t>например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счет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числа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последовательных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интервалах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одной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минуте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превышает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заданный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предел</w:t>
      </w:r>
      <w:r w:rsidRPr="00AE61BD">
        <w:rPr>
          <w:rFonts w:ascii="Times New Roman" w:hAnsi="Times New Roman" w:cs="Times New Roman"/>
          <w:lang w:eastAsia="en-US"/>
        </w:rPr>
        <w:t>).</w:t>
      </w:r>
      <w:bookmarkStart w:id="13" w:name="id.26in1rg"/>
      <w:bookmarkEnd w:id="13"/>
    </w:p>
    <w:p w:rsidR="00A77B3E" w:rsidRPr="00AE61BD" w:rsidRDefault="00AE61B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B</w:t>
      </w:r>
      <w:r w:rsidRPr="00AE61BD">
        <w:rPr>
          <w:rFonts w:ascii="Times New Roman" w:hAnsi="Times New Roman" w:cs="Times New Roman"/>
          <w:lang w:eastAsia="en-US"/>
        </w:rPr>
        <w:t xml:space="preserve">.3.4.3 </w:t>
      </w:r>
      <w:r w:rsidRPr="00AE61BD">
        <w:rPr>
          <w:rFonts w:ascii="Times New Roman" w:hAnsi="Times New Roman" w:cs="Times New Roman"/>
          <w:lang w:eastAsia="en-US"/>
        </w:rPr>
        <w:t>Альтернативный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подход</w:t>
      </w:r>
      <w:r w:rsidRPr="00AE61BD">
        <w:rPr>
          <w:rFonts w:ascii="Times New Roman" w:hAnsi="Times New Roman" w:cs="Times New Roman"/>
          <w:lang w:eastAsia="en-US"/>
        </w:rPr>
        <w:t xml:space="preserve"> 2. </w:t>
      </w:r>
      <w:r w:rsidRPr="00AE61BD">
        <w:rPr>
          <w:rFonts w:ascii="Times New Roman" w:hAnsi="Times New Roman" w:cs="Times New Roman"/>
          <w:lang w:eastAsia="en-US"/>
        </w:rPr>
        <w:t>Установление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уровня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тревоги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основано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высокой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</w:t>
      </w:r>
      <w:r w:rsidRPr="00AE61BD">
        <w:rPr>
          <w:rFonts w:ascii="Times New Roman" w:hAnsi="Times New Roman" w:cs="Times New Roman"/>
          <w:lang w:eastAsia="en-US"/>
        </w:rPr>
        <w:t>оте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появления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больших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значений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числа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Этот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подход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иногда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называемый</w:t>
      </w:r>
      <w:r w:rsidRPr="00AE61BD">
        <w:rPr>
          <w:rFonts w:ascii="Times New Roman" w:hAnsi="Times New Roman" w:cs="Times New Roman"/>
          <w:lang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x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y</w:t>
      </w:r>
      <w:r w:rsidRPr="00AE61BD">
        <w:rPr>
          <w:rFonts w:ascii="Times New Roman" w:hAnsi="Times New Roman" w:cs="Times New Roman"/>
          <w:lang w:eastAsia="en-US"/>
        </w:rPr>
        <w:t xml:space="preserve">", </w:t>
      </w:r>
      <w:r w:rsidRPr="00AE61BD">
        <w:rPr>
          <w:rFonts w:ascii="Times New Roman" w:hAnsi="Times New Roman" w:cs="Times New Roman"/>
          <w:lang w:eastAsia="en-US"/>
        </w:rPr>
        <w:t>дает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значения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превышающие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заданный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предел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Если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достаточное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число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данных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о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числе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частиц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последовательности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превышает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заданные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величины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тогда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устанавливается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уровень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</w:t>
      </w:r>
      <w:r w:rsidRPr="00AE61BD">
        <w:rPr>
          <w:rFonts w:ascii="Times New Roman" w:hAnsi="Times New Roman" w:cs="Times New Roman"/>
          <w:lang w:eastAsia="en-US"/>
        </w:rPr>
        <w:t>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тревоги</w:t>
      </w:r>
      <w:r w:rsidRPr="00AE61BD">
        <w:rPr>
          <w:rFonts w:ascii="Times New Roman" w:hAnsi="Times New Roman" w:cs="Times New Roman"/>
          <w:lang w:eastAsia="en-US"/>
        </w:rPr>
        <w:t xml:space="preserve">. </w:t>
      </w:r>
      <w:r w:rsidRPr="00AE61BD">
        <w:rPr>
          <w:rFonts w:ascii="Times New Roman" w:hAnsi="Times New Roman" w:cs="Times New Roman"/>
          <w:lang w:eastAsia="en-US"/>
        </w:rPr>
        <w:t>Например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если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три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из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десяти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показаний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превышают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предел</w:t>
      </w:r>
      <w:r w:rsidRPr="00AE61BD">
        <w:rPr>
          <w:rFonts w:ascii="Times New Roman" w:hAnsi="Times New Roman" w:cs="Times New Roman"/>
          <w:lang w:eastAsia="en-US"/>
        </w:rPr>
        <w:t xml:space="preserve">, </w:t>
      </w:r>
      <w:r w:rsidRPr="00AE61BD">
        <w:rPr>
          <w:rFonts w:ascii="Times New Roman" w:hAnsi="Times New Roman" w:cs="Times New Roman"/>
          <w:lang w:eastAsia="en-US"/>
        </w:rPr>
        <w:t>тогда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устанавливается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уровень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предупреждения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или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действия</w:t>
      </w:r>
      <w:r w:rsidRPr="00AE61BD">
        <w:rPr>
          <w:rFonts w:ascii="Times New Roman" w:hAnsi="Times New Roman" w:cs="Times New Roman"/>
          <w:lang w:eastAsia="en-US"/>
        </w:rPr>
        <w:t>.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E61BD">
      <w:pPr>
        <w:widowControl w:val="0"/>
        <w:jc w:val="right"/>
        <w:rPr>
          <w:rFonts w:ascii="Times New Roman" w:hAnsi="Times New Roman" w:cs="Times New Roman"/>
          <w:b/>
          <w:bCs/>
        </w:rPr>
      </w:pPr>
      <w:r w:rsidRPr="00AE61BD">
        <w:rPr>
          <w:rFonts w:ascii="Times New Roman" w:hAnsi="Times New Roman" w:cs="Times New Roman"/>
          <w:b/>
          <w:bCs/>
          <w:lang w:eastAsia="en-US"/>
        </w:rPr>
        <w:t>Приложение</w:t>
      </w:r>
      <w:r w:rsidRPr="00AE61B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E61BD">
        <w:rPr>
          <w:rFonts w:ascii="Times New Roman" w:hAnsi="Times New Roman" w:cs="Times New Roman"/>
          <w:b/>
          <w:bCs/>
          <w:lang w:eastAsia="en-US"/>
        </w:rPr>
        <w:t>ДА</w:t>
      </w:r>
    </w:p>
    <w:p w:rsidR="00A77B3E" w:rsidRPr="00AE61BD" w:rsidRDefault="00AE61BD">
      <w:pPr>
        <w:widowControl w:val="0"/>
        <w:jc w:val="right"/>
        <w:rPr>
          <w:rFonts w:ascii="Times New Roman" w:hAnsi="Times New Roman" w:cs="Times New Roman"/>
          <w:b/>
          <w:bCs/>
        </w:rPr>
      </w:pPr>
      <w:r w:rsidRPr="00AE61BD">
        <w:rPr>
          <w:rFonts w:ascii="Times New Roman" w:hAnsi="Times New Roman" w:cs="Times New Roman"/>
          <w:b/>
          <w:bCs/>
          <w:lang w:eastAsia="en-US"/>
        </w:rPr>
        <w:t>(</w:t>
      </w:r>
      <w:r w:rsidRPr="00AE61BD">
        <w:rPr>
          <w:rFonts w:ascii="Times New Roman" w:hAnsi="Times New Roman" w:cs="Times New Roman"/>
          <w:b/>
          <w:bCs/>
          <w:lang w:eastAsia="en-US"/>
        </w:rPr>
        <w:t>справочное</w:t>
      </w:r>
      <w:r w:rsidRPr="00AE61BD">
        <w:rPr>
          <w:rFonts w:ascii="Times New Roman" w:hAnsi="Times New Roman" w:cs="Times New Roman"/>
          <w:b/>
          <w:bCs/>
          <w:lang w:eastAsia="en-US"/>
        </w:rPr>
        <w:t>)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  <w:b/>
          <w:bCs/>
        </w:rPr>
      </w:pPr>
      <w:bookmarkStart w:id="14" w:name="id.lnxbz9"/>
      <w:bookmarkEnd w:id="14"/>
    </w:p>
    <w:p w:rsidR="00A77B3E" w:rsidRPr="00AE61BD" w:rsidRDefault="00AE61BD">
      <w:pPr>
        <w:widowControl w:val="0"/>
        <w:jc w:val="center"/>
        <w:rPr>
          <w:rFonts w:ascii="Arial" w:hAnsi="Arial" w:cs="Arial"/>
          <w:b/>
          <w:bCs/>
        </w:rPr>
      </w:pPr>
      <w:r w:rsidRPr="00AE61BD">
        <w:rPr>
          <w:rFonts w:ascii="Arial" w:hAnsi="Arial" w:cs="Arial"/>
          <w:b/>
          <w:bCs/>
          <w:lang w:eastAsia="en-US"/>
        </w:rPr>
        <w:t>СВЕДЕНИЯ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О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СООТВЕТСТВИИ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ССЫЛОЧНЫХ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МЕЖДУНАРОДНЫХ</w:t>
      </w:r>
    </w:p>
    <w:p w:rsidR="00A77B3E" w:rsidRPr="00AE61BD" w:rsidRDefault="00AE61BD">
      <w:pPr>
        <w:widowControl w:val="0"/>
        <w:jc w:val="center"/>
        <w:rPr>
          <w:rFonts w:ascii="Arial" w:hAnsi="Arial" w:cs="Arial"/>
          <w:b/>
          <w:bCs/>
        </w:rPr>
      </w:pPr>
      <w:r w:rsidRPr="00AE61BD">
        <w:rPr>
          <w:rFonts w:ascii="Arial" w:hAnsi="Arial" w:cs="Arial"/>
          <w:b/>
          <w:bCs/>
          <w:lang w:eastAsia="en-US"/>
        </w:rPr>
        <w:t>СТАНДАРТОВ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НАЦ</w:t>
      </w:r>
      <w:r w:rsidRPr="00AE61BD">
        <w:rPr>
          <w:rFonts w:ascii="Arial" w:hAnsi="Arial" w:cs="Arial"/>
          <w:b/>
          <w:bCs/>
          <w:lang w:eastAsia="en-US"/>
        </w:rPr>
        <w:t>ИОНАЛЬНЫМ</w:t>
      </w:r>
      <w:r w:rsidRPr="00AE61BD">
        <w:rPr>
          <w:rFonts w:ascii="Arial" w:hAnsi="Arial" w:cs="Arial"/>
          <w:b/>
          <w:bCs/>
          <w:lang w:eastAsia="en-US"/>
        </w:rPr>
        <w:t xml:space="preserve"> </w:t>
      </w:r>
      <w:r w:rsidRPr="00AE61BD">
        <w:rPr>
          <w:rFonts w:ascii="Arial" w:hAnsi="Arial" w:cs="Arial"/>
          <w:b/>
          <w:bCs/>
          <w:lang w:eastAsia="en-US"/>
        </w:rPr>
        <w:t>СТАНДАРТАМ</w:t>
      </w:r>
    </w:p>
    <w:p w:rsidR="00A77B3E" w:rsidRPr="00AE61BD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AE61BD" w:rsidRDefault="00AE61BD">
      <w:pPr>
        <w:widowControl w:val="0"/>
        <w:jc w:val="right"/>
        <w:rPr>
          <w:rFonts w:ascii="Times New Roman" w:hAnsi="Times New Roman" w:cs="Times New Roman"/>
        </w:rPr>
      </w:pPr>
      <w:r w:rsidRPr="00AE61BD">
        <w:rPr>
          <w:rFonts w:ascii="Times New Roman" w:hAnsi="Times New Roman" w:cs="Times New Roman"/>
          <w:lang w:eastAsia="en-US"/>
        </w:rPr>
        <w:t>Таблица</w:t>
      </w:r>
      <w:r w:rsidRPr="00AE61BD">
        <w:rPr>
          <w:rFonts w:ascii="Times New Roman" w:hAnsi="Times New Roman" w:cs="Times New Roman"/>
          <w:lang w:eastAsia="en-US"/>
        </w:rPr>
        <w:t xml:space="preserve"> </w:t>
      </w:r>
      <w:r w:rsidRPr="00AE61BD">
        <w:rPr>
          <w:rFonts w:ascii="Times New Roman" w:hAnsi="Times New Roman" w:cs="Times New Roman"/>
          <w:lang w:eastAsia="en-US"/>
        </w:rPr>
        <w:t>ДА</w:t>
      </w:r>
      <w:r w:rsidRPr="00AE61BD">
        <w:rPr>
          <w:rFonts w:ascii="Times New Roman" w:hAnsi="Times New Roman" w:cs="Times New Roman"/>
          <w:lang w:eastAsia="en-US"/>
        </w:rPr>
        <w:t>.1</w:t>
      </w: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3323"/>
        <w:gridCol w:w="1854"/>
        <w:gridCol w:w="5050"/>
      </w:tblGrid>
      <w:tr w:rsidR="00A77B3E" w:rsidRPr="00AE61BD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E61B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Обозначение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ссылочного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международного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стандарта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E61B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Степень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соответствия</w:t>
            </w:r>
            <w:proofErr w:type="spellEnd"/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Pr="00AE61BD" w:rsidRDefault="00AE61BD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61BD">
              <w:rPr>
                <w:rFonts w:ascii="Times New Roman" w:hAnsi="Times New Roman" w:cs="Times New Roman"/>
                <w:lang w:eastAsia="en-US"/>
              </w:rPr>
              <w:t>Обозначение</w:t>
            </w:r>
            <w:r w:rsidRPr="00AE61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E61BD">
              <w:rPr>
                <w:rFonts w:ascii="Times New Roman" w:hAnsi="Times New Roman" w:cs="Times New Roman"/>
                <w:lang w:eastAsia="en-US"/>
              </w:rPr>
              <w:t>и</w:t>
            </w:r>
            <w:r w:rsidRPr="00AE61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E61BD">
              <w:rPr>
                <w:rFonts w:ascii="Times New Roman" w:hAnsi="Times New Roman" w:cs="Times New Roman"/>
                <w:lang w:eastAsia="en-US"/>
              </w:rPr>
              <w:t>наименование</w:t>
            </w:r>
            <w:r w:rsidRPr="00AE61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E61BD">
              <w:rPr>
                <w:rFonts w:ascii="Times New Roman" w:hAnsi="Times New Roman" w:cs="Times New Roman"/>
                <w:lang w:eastAsia="en-US"/>
              </w:rPr>
              <w:t>соответствующего</w:t>
            </w:r>
            <w:r w:rsidRPr="00AE61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E61BD">
              <w:rPr>
                <w:rFonts w:ascii="Times New Roman" w:hAnsi="Times New Roman" w:cs="Times New Roman"/>
                <w:lang w:eastAsia="en-US"/>
              </w:rPr>
              <w:t>национального</w:t>
            </w:r>
            <w:r w:rsidRPr="00AE61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E61BD">
              <w:rPr>
                <w:rFonts w:ascii="Times New Roman" w:hAnsi="Times New Roman" w:cs="Times New Roman"/>
                <w:lang w:eastAsia="en-US"/>
              </w:rPr>
              <w:t>стандарта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E61B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ИСО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14644-1:2015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E61B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IDT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lang w:val="en-US" w:eastAsia="en-US"/>
              </w:rPr>
              <w:fldChar w:fldCharType="begin"/>
            </w:r>
            <w:r>
              <w:rPr>
                <w:lang w:val="en-US" w:eastAsia="en-US"/>
              </w:rPr>
              <w:instrText>HYPERLINK</w:instrText>
            </w:r>
            <w:r w:rsidRPr="00AE61BD">
              <w:rPr>
                <w:lang w:eastAsia="en-US"/>
              </w:rPr>
              <w:instrText xml:space="preserve"> "</w:instrText>
            </w:r>
            <w:r>
              <w:rPr>
                <w:lang w:val="en-US" w:eastAsia="en-US"/>
              </w:rPr>
              <w:instrText>https</w:instrText>
            </w:r>
            <w:r w:rsidRPr="00AE61BD">
              <w:rPr>
                <w:lang w:eastAsia="en-US"/>
              </w:rPr>
              <w:instrText>://</w:instrText>
            </w:r>
            <w:r>
              <w:rPr>
                <w:lang w:val="en-US" w:eastAsia="en-US"/>
              </w:rPr>
              <w:instrText>login</w:instrText>
            </w:r>
            <w:r w:rsidRPr="00AE61BD">
              <w:rPr>
                <w:lang w:eastAsia="en-US"/>
              </w:rPr>
              <w:instrText>.</w:instrText>
            </w:r>
            <w:r>
              <w:rPr>
                <w:lang w:val="en-US" w:eastAsia="en-US"/>
              </w:rPr>
              <w:instrText>consultant</w:instrText>
            </w:r>
            <w:r w:rsidRPr="00AE61BD">
              <w:rPr>
                <w:lang w:eastAsia="en-US"/>
              </w:rPr>
              <w:instrText>.</w:instrText>
            </w:r>
            <w:r>
              <w:rPr>
                <w:lang w:val="en-US" w:eastAsia="en-US"/>
              </w:rPr>
              <w:instrText>ru</w:instrText>
            </w:r>
            <w:r w:rsidRPr="00AE61BD">
              <w:rPr>
                <w:lang w:eastAsia="en-US"/>
              </w:rPr>
              <w:instrText>/</w:instrText>
            </w:r>
            <w:r>
              <w:rPr>
                <w:lang w:val="en-US" w:eastAsia="en-US"/>
              </w:rPr>
              <w:instrText>link</w:instrText>
            </w:r>
            <w:r w:rsidRPr="00AE61BD">
              <w:rPr>
                <w:lang w:eastAsia="en-US"/>
              </w:rPr>
              <w:instrText>/?</w:instrText>
            </w:r>
            <w:r>
              <w:rPr>
                <w:lang w:val="en-US" w:eastAsia="en-US"/>
              </w:rPr>
              <w:instrText>req</w:instrText>
            </w:r>
            <w:r w:rsidRPr="00AE61BD">
              <w:rPr>
                <w:lang w:eastAsia="en-US"/>
              </w:rPr>
              <w:instrText>=</w:instrText>
            </w:r>
            <w:r>
              <w:rPr>
                <w:lang w:val="en-US" w:eastAsia="en-US"/>
              </w:rPr>
              <w:instrText>doc</w:instrText>
            </w:r>
            <w:r w:rsidRPr="00AE61BD">
              <w:rPr>
                <w:lang w:eastAsia="en-US"/>
              </w:rPr>
              <w:instrText>&amp;</w:instrText>
            </w:r>
            <w:r>
              <w:rPr>
                <w:lang w:val="en-US" w:eastAsia="en-US"/>
              </w:rPr>
              <w:instrText>demo</w:instrText>
            </w:r>
            <w:r w:rsidRPr="00AE61BD">
              <w:rPr>
                <w:lang w:eastAsia="en-US"/>
              </w:rPr>
              <w:instrText>=1&amp;</w:instrText>
            </w:r>
            <w:r>
              <w:rPr>
                <w:lang w:val="en-US" w:eastAsia="en-US"/>
              </w:rPr>
              <w:instrText>base</w:instrText>
            </w:r>
            <w:r w:rsidRPr="00AE61BD">
              <w:rPr>
                <w:lang w:eastAsia="en-US"/>
              </w:rPr>
              <w:instrText>=</w:instrText>
            </w:r>
            <w:r>
              <w:rPr>
                <w:lang w:val="en-US" w:eastAsia="en-US"/>
              </w:rPr>
              <w:instrText>OTN</w:instrText>
            </w:r>
            <w:r w:rsidRPr="00AE61BD">
              <w:rPr>
                <w:lang w:eastAsia="en-US"/>
              </w:rPr>
              <w:instrText>&amp;</w:instrText>
            </w:r>
            <w:r>
              <w:rPr>
                <w:lang w:val="en-US" w:eastAsia="en-US"/>
              </w:rPr>
              <w:instrText>n</w:instrText>
            </w:r>
            <w:r w:rsidRPr="00AE61BD">
              <w:rPr>
                <w:lang w:eastAsia="en-US"/>
              </w:rPr>
              <w:instrText>=18403&amp;</w:instrText>
            </w:r>
            <w:r>
              <w:rPr>
                <w:lang w:val="en-US" w:eastAsia="en-US"/>
              </w:rPr>
              <w:instrText>date</w:instrText>
            </w:r>
            <w:r w:rsidRPr="00AE61BD">
              <w:rPr>
                <w:lang w:eastAsia="en-US"/>
              </w:rPr>
              <w:instrText>=29.05.2023"</w:instrText>
            </w:r>
            <w:r w:rsidR="00AE61BD">
              <w:rPr>
                <w:lang w:val="en-US"/>
              </w:rPr>
            </w:r>
            <w:r>
              <w:rPr>
                <w:lang w:val="en-US" w:eastAsia="en-US"/>
              </w:rPr>
              <w:fldChar w:fldCharType="separate"/>
            </w:r>
            <w:r w:rsidR="00AE61BD" w:rsidRPr="00AE61BD">
              <w:rPr>
                <w:rFonts w:ascii="Times New Roman" w:hAnsi="Times New Roman" w:cs="Times New Roman"/>
                <w:color w:val="0000FF"/>
                <w:lang w:eastAsia="en-US"/>
              </w:rPr>
              <w:t>ГОСТ</w:t>
            </w:r>
            <w:r>
              <w:rPr>
                <w:lang w:val="en-US" w:eastAsia="en-US"/>
              </w:rPr>
              <w:fldChar w:fldCharType="end"/>
            </w:r>
            <w:r>
              <w:rPr>
                <w:lang w:val="en-US" w:eastAsia="en-US"/>
              </w:rPr>
              <w:fldChar w:fldCharType="begin"/>
            </w:r>
            <w:r>
              <w:rPr>
                <w:lang w:val="en-US" w:eastAsia="en-US"/>
              </w:rPr>
              <w:instrText>HYPERLINK</w:instrText>
            </w:r>
            <w:r w:rsidRPr="00AE61BD">
              <w:rPr>
                <w:lang w:eastAsia="en-US"/>
              </w:rPr>
              <w:instrText xml:space="preserve"> "</w:instrText>
            </w:r>
            <w:r>
              <w:rPr>
                <w:lang w:val="en-US" w:eastAsia="en-US"/>
              </w:rPr>
              <w:instrText>https</w:instrText>
            </w:r>
            <w:r w:rsidRPr="00AE61BD">
              <w:rPr>
                <w:lang w:eastAsia="en-US"/>
              </w:rPr>
              <w:instrText>://</w:instrText>
            </w:r>
            <w:r>
              <w:rPr>
                <w:lang w:val="en-US" w:eastAsia="en-US"/>
              </w:rPr>
              <w:instrText>login</w:instrText>
            </w:r>
            <w:r w:rsidRPr="00AE61BD">
              <w:rPr>
                <w:lang w:eastAsia="en-US"/>
              </w:rPr>
              <w:instrText>.</w:instrText>
            </w:r>
            <w:r>
              <w:rPr>
                <w:lang w:val="en-US" w:eastAsia="en-US"/>
              </w:rPr>
              <w:instrText>consultant</w:instrText>
            </w:r>
            <w:r w:rsidRPr="00AE61BD">
              <w:rPr>
                <w:lang w:eastAsia="en-US"/>
              </w:rPr>
              <w:instrText>.</w:instrText>
            </w:r>
            <w:r>
              <w:rPr>
                <w:lang w:val="en-US" w:eastAsia="en-US"/>
              </w:rPr>
              <w:instrText>ru</w:instrText>
            </w:r>
            <w:r w:rsidRPr="00AE61BD">
              <w:rPr>
                <w:lang w:eastAsia="en-US"/>
              </w:rPr>
              <w:instrText>/</w:instrText>
            </w:r>
            <w:r>
              <w:rPr>
                <w:lang w:val="en-US" w:eastAsia="en-US"/>
              </w:rPr>
              <w:instrText>link</w:instrText>
            </w:r>
            <w:r w:rsidRPr="00AE61BD">
              <w:rPr>
                <w:lang w:eastAsia="en-US"/>
              </w:rPr>
              <w:instrText>/?</w:instrText>
            </w:r>
            <w:r>
              <w:rPr>
                <w:lang w:val="en-US" w:eastAsia="en-US"/>
              </w:rPr>
              <w:instrText>req</w:instrText>
            </w:r>
            <w:r w:rsidRPr="00AE61BD">
              <w:rPr>
                <w:lang w:eastAsia="en-US"/>
              </w:rPr>
              <w:instrText>=</w:instrText>
            </w:r>
            <w:r>
              <w:rPr>
                <w:lang w:val="en-US" w:eastAsia="en-US"/>
              </w:rPr>
              <w:instrText>doc</w:instrText>
            </w:r>
            <w:r w:rsidRPr="00AE61BD">
              <w:rPr>
                <w:lang w:eastAsia="en-US"/>
              </w:rPr>
              <w:instrText>&amp;</w:instrText>
            </w:r>
            <w:r>
              <w:rPr>
                <w:lang w:val="en-US" w:eastAsia="en-US"/>
              </w:rPr>
              <w:instrText>demo</w:instrText>
            </w:r>
            <w:r w:rsidRPr="00AE61BD">
              <w:rPr>
                <w:lang w:eastAsia="en-US"/>
              </w:rPr>
              <w:instrText>=1&amp;</w:instrText>
            </w:r>
            <w:r>
              <w:rPr>
                <w:lang w:val="en-US" w:eastAsia="en-US"/>
              </w:rPr>
              <w:instrText>base</w:instrText>
            </w:r>
            <w:r w:rsidRPr="00AE61BD">
              <w:rPr>
                <w:lang w:eastAsia="en-US"/>
              </w:rPr>
              <w:instrText>=</w:instrText>
            </w:r>
            <w:r>
              <w:rPr>
                <w:lang w:val="en-US" w:eastAsia="en-US"/>
              </w:rPr>
              <w:instrText>OTN</w:instrText>
            </w:r>
            <w:r w:rsidRPr="00AE61BD">
              <w:rPr>
                <w:lang w:eastAsia="en-US"/>
              </w:rPr>
              <w:instrText>&amp;</w:instrText>
            </w:r>
            <w:r>
              <w:rPr>
                <w:lang w:val="en-US" w:eastAsia="en-US"/>
              </w:rPr>
              <w:instrText>n</w:instrText>
            </w:r>
            <w:r w:rsidRPr="00AE61BD">
              <w:rPr>
                <w:lang w:eastAsia="en-US"/>
              </w:rPr>
              <w:instrText>=18403&amp;</w:instrText>
            </w:r>
            <w:r>
              <w:rPr>
                <w:lang w:val="en-US" w:eastAsia="en-US"/>
              </w:rPr>
              <w:instrText>date</w:instrText>
            </w:r>
            <w:r w:rsidRPr="00AE61BD">
              <w:rPr>
                <w:lang w:eastAsia="en-US"/>
              </w:rPr>
              <w:instrText>=29.05.2023"</w:instrText>
            </w:r>
            <w:r w:rsidR="00AE61BD">
              <w:rPr>
                <w:lang w:val="en-US"/>
              </w:rPr>
            </w:r>
            <w:r>
              <w:rPr>
                <w:lang w:val="en-US" w:eastAsia="en-US"/>
              </w:rPr>
              <w:fldChar w:fldCharType="separate"/>
            </w:r>
            <w:r w:rsidR="00AE61BD" w:rsidRPr="00AE61BD">
              <w:rPr>
                <w:rFonts w:ascii="Times New Roman" w:hAnsi="Times New Roman" w:cs="Times New Roman"/>
                <w:color w:val="0000FF"/>
                <w:lang w:eastAsia="en-US"/>
              </w:rPr>
              <w:t xml:space="preserve"> </w:t>
            </w:r>
            <w:r>
              <w:rPr>
                <w:lang w:val="en-US" w:eastAsia="en-US"/>
              </w:rPr>
              <w:fldChar w:fldCharType="end"/>
            </w:r>
            <w:hyperlink r:id="rId53" w:history="1">
              <w:r w:rsidR="00AE61BD" w:rsidRPr="00AE61BD">
                <w:rPr>
                  <w:rFonts w:ascii="Times New Roman" w:hAnsi="Times New Roman" w:cs="Times New Roman"/>
                  <w:color w:val="0000FF"/>
                  <w:lang w:eastAsia="en-US"/>
                </w:rPr>
                <w:t>Р</w:t>
              </w:r>
            </w:hyperlink>
            <w:hyperlink r:id="rId54" w:history="1">
              <w:r w:rsidR="00AE61BD" w:rsidRPr="00AE61BD">
                <w:rPr>
                  <w:rFonts w:ascii="Times New Roman" w:hAnsi="Times New Roman" w:cs="Times New Roman"/>
                  <w:color w:val="0000FF"/>
                  <w:lang w:eastAsia="en-US"/>
                </w:rPr>
                <w:t xml:space="preserve"> </w:t>
              </w:r>
            </w:hyperlink>
            <w:hyperlink r:id="rId55" w:history="1">
              <w:r w:rsidR="00AE61BD" w:rsidRPr="00AE61BD">
                <w:rPr>
                  <w:rFonts w:ascii="Times New Roman" w:hAnsi="Times New Roman" w:cs="Times New Roman"/>
                  <w:color w:val="0000FF"/>
                  <w:lang w:eastAsia="en-US"/>
                </w:rPr>
                <w:t>ИСО</w:t>
              </w:r>
            </w:hyperlink>
            <w:hyperlink r:id="rId56" w:history="1">
              <w:r w:rsidR="00AE61BD" w:rsidRPr="00AE61BD">
                <w:rPr>
                  <w:rFonts w:ascii="Times New Roman" w:hAnsi="Times New Roman" w:cs="Times New Roman"/>
                  <w:color w:val="0000FF"/>
                  <w:lang w:eastAsia="en-US"/>
                </w:rPr>
                <w:t xml:space="preserve"> 14644-1-2017</w:t>
              </w:r>
            </w:hyperlink>
            <w:r w:rsidR="00AE61BD" w:rsidRPr="00AE61BD">
              <w:rPr>
                <w:rFonts w:ascii="Times New Roman" w:hAnsi="Times New Roman" w:cs="Times New Roman"/>
                <w:lang w:eastAsia="en-US"/>
              </w:rPr>
              <w:t xml:space="preserve"> "</w:t>
            </w:r>
            <w:r w:rsidR="00AE61BD" w:rsidRPr="00AE61BD">
              <w:rPr>
                <w:rFonts w:ascii="Times New Roman" w:hAnsi="Times New Roman" w:cs="Times New Roman"/>
                <w:lang w:eastAsia="en-US"/>
              </w:rPr>
              <w:t>Чистые</w:t>
            </w:r>
            <w:r w:rsidR="00AE61BD" w:rsidRPr="00AE61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AE61BD" w:rsidRPr="00AE61BD">
              <w:rPr>
                <w:rFonts w:ascii="Times New Roman" w:hAnsi="Times New Roman" w:cs="Times New Roman"/>
                <w:lang w:eastAsia="en-US"/>
              </w:rPr>
              <w:t>помещения</w:t>
            </w:r>
            <w:r w:rsidR="00AE61BD" w:rsidRPr="00AE61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AE61BD" w:rsidRPr="00AE61BD">
              <w:rPr>
                <w:rFonts w:ascii="Times New Roman" w:hAnsi="Times New Roman" w:cs="Times New Roman"/>
                <w:lang w:eastAsia="en-US"/>
              </w:rPr>
              <w:t>и</w:t>
            </w:r>
            <w:r w:rsidR="00AE61BD" w:rsidRPr="00AE61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AE61BD" w:rsidRPr="00AE61BD">
              <w:rPr>
                <w:rFonts w:ascii="Times New Roman" w:hAnsi="Times New Roman" w:cs="Times New Roman"/>
                <w:lang w:eastAsia="en-US"/>
              </w:rPr>
              <w:t>связанные</w:t>
            </w:r>
            <w:r w:rsidR="00AE61BD" w:rsidRPr="00AE61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AE61BD" w:rsidRPr="00AE61BD">
              <w:rPr>
                <w:rFonts w:ascii="Times New Roman" w:hAnsi="Times New Roman" w:cs="Times New Roman"/>
                <w:lang w:eastAsia="en-US"/>
              </w:rPr>
              <w:t>с</w:t>
            </w:r>
            <w:r w:rsidR="00AE61BD" w:rsidRPr="00AE61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AE61BD" w:rsidRPr="00AE61BD">
              <w:rPr>
                <w:rFonts w:ascii="Times New Roman" w:hAnsi="Times New Roman" w:cs="Times New Roman"/>
                <w:lang w:eastAsia="en-US"/>
              </w:rPr>
              <w:t>ними</w:t>
            </w:r>
            <w:r w:rsidR="00AE61BD" w:rsidRPr="00AE61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AE61BD" w:rsidRPr="00AE61BD">
              <w:rPr>
                <w:rFonts w:ascii="Times New Roman" w:hAnsi="Times New Roman" w:cs="Times New Roman"/>
                <w:lang w:eastAsia="en-US"/>
              </w:rPr>
              <w:t>контролируемые</w:t>
            </w:r>
            <w:r w:rsidR="00AE61BD" w:rsidRPr="00AE61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AE61BD" w:rsidRPr="00AE61BD">
              <w:rPr>
                <w:rFonts w:ascii="Times New Roman" w:hAnsi="Times New Roman" w:cs="Times New Roman"/>
                <w:lang w:eastAsia="en-US"/>
              </w:rPr>
              <w:t>среды</w:t>
            </w:r>
            <w:r w:rsidR="00AE61BD" w:rsidRPr="00AE61BD">
              <w:rPr>
                <w:rFonts w:ascii="Times New Roman" w:hAnsi="Times New Roman" w:cs="Times New Roman"/>
                <w:lang w:eastAsia="en-US"/>
              </w:rPr>
              <w:t xml:space="preserve">. </w:t>
            </w:r>
            <w:proofErr w:type="spellStart"/>
            <w:r w:rsidR="00AE61BD">
              <w:rPr>
                <w:rFonts w:ascii="Times New Roman" w:hAnsi="Times New Roman" w:cs="Times New Roman"/>
                <w:lang w:val="en-US" w:eastAsia="en-US"/>
              </w:rPr>
              <w:t>Часть</w:t>
            </w:r>
            <w:proofErr w:type="spellEnd"/>
            <w:r w:rsidR="00AE61BD">
              <w:rPr>
                <w:rFonts w:ascii="Times New Roman" w:hAnsi="Times New Roman" w:cs="Times New Roman"/>
                <w:lang w:val="en-US" w:eastAsia="en-US"/>
              </w:rPr>
              <w:t xml:space="preserve"> 1. </w:t>
            </w:r>
            <w:proofErr w:type="spellStart"/>
            <w:r w:rsidR="00AE61BD">
              <w:rPr>
                <w:rFonts w:ascii="Times New Roman" w:hAnsi="Times New Roman" w:cs="Times New Roman"/>
                <w:lang w:val="en-US" w:eastAsia="en-US"/>
              </w:rPr>
              <w:t>Классификация</w:t>
            </w:r>
            <w:proofErr w:type="spellEnd"/>
            <w:r w:rsidR="00AE61BD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="00AE61BD">
              <w:rPr>
                <w:rFonts w:ascii="Times New Roman" w:hAnsi="Times New Roman" w:cs="Times New Roman"/>
                <w:lang w:val="en-US" w:eastAsia="en-US"/>
              </w:rPr>
              <w:t>чистоты</w:t>
            </w:r>
            <w:proofErr w:type="spellEnd"/>
            <w:r w:rsidR="00AE61BD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="00AE61BD">
              <w:rPr>
                <w:rFonts w:ascii="Times New Roman" w:hAnsi="Times New Roman" w:cs="Times New Roman"/>
                <w:lang w:val="en-US" w:eastAsia="en-US"/>
              </w:rPr>
              <w:t>воздуха</w:t>
            </w:r>
            <w:proofErr w:type="spellEnd"/>
            <w:r w:rsidR="00AE61BD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="00AE61BD">
              <w:rPr>
                <w:rFonts w:ascii="Times New Roman" w:hAnsi="Times New Roman" w:cs="Times New Roman"/>
                <w:lang w:val="en-US" w:eastAsia="en-US"/>
              </w:rPr>
              <w:t>по</w:t>
            </w:r>
            <w:proofErr w:type="spellEnd"/>
            <w:r w:rsidR="00AE61BD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="00AE61BD">
              <w:rPr>
                <w:rFonts w:ascii="Times New Roman" w:hAnsi="Times New Roman" w:cs="Times New Roman"/>
                <w:lang w:val="en-US" w:eastAsia="en-US"/>
              </w:rPr>
              <w:t>концентрации</w:t>
            </w:r>
            <w:proofErr w:type="spellEnd"/>
            <w:r w:rsidR="00AE61BD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="00AE61BD">
              <w:rPr>
                <w:rFonts w:ascii="Times New Roman" w:hAnsi="Times New Roman" w:cs="Times New Roman"/>
                <w:lang w:val="en-US" w:eastAsia="en-US"/>
              </w:rPr>
              <w:t>частиц</w:t>
            </w:r>
            <w:proofErr w:type="spellEnd"/>
            <w:r w:rsidR="00AE61BD">
              <w:rPr>
                <w:rFonts w:ascii="Times New Roman" w:hAnsi="Times New Roman" w:cs="Times New Roman"/>
                <w:lang w:val="en-US" w:eastAsia="en-US"/>
              </w:rPr>
              <w:t>"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E61BD" w:rsidRDefault="00AE61BD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E61BD">
              <w:rPr>
                <w:rFonts w:ascii="Times New Roman" w:hAnsi="Times New Roman" w:cs="Times New Roman"/>
                <w:lang w:eastAsia="en-US"/>
              </w:rPr>
              <w:t>Примечание</w:t>
            </w:r>
            <w:r w:rsidRPr="00AE61BD">
              <w:rPr>
                <w:rFonts w:ascii="Times New Roman" w:hAnsi="Times New Roman" w:cs="Times New Roman"/>
                <w:lang w:eastAsia="en-US"/>
              </w:rPr>
              <w:t xml:space="preserve"> - </w:t>
            </w:r>
            <w:r w:rsidRPr="00AE61BD">
              <w:rPr>
                <w:rFonts w:ascii="Times New Roman" w:hAnsi="Times New Roman" w:cs="Times New Roman"/>
                <w:lang w:eastAsia="en-US"/>
              </w:rPr>
              <w:t>В</w:t>
            </w:r>
            <w:r w:rsidRPr="00AE61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E61BD">
              <w:rPr>
                <w:rFonts w:ascii="Times New Roman" w:hAnsi="Times New Roman" w:cs="Times New Roman"/>
                <w:lang w:eastAsia="en-US"/>
              </w:rPr>
              <w:t>настоящей</w:t>
            </w:r>
            <w:r w:rsidRPr="00AE61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E61BD">
              <w:rPr>
                <w:rFonts w:ascii="Times New Roman" w:hAnsi="Times New Roman" w:cs="Times New Roman"/>
                <w:lang w:eastAsia="en-US"/>
              </w:rPr>
              <w:t>таблице</w:t>
            </w:r>
            <w:r w:rsidRPr="00AE61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E61BD">
              <w:rPr>
                <w:rFonts w:ascii="Times New Roman" w:hAnsi="Times New Roman" w:cs="Times New Roman"/>
                <w:lang w:eastAsia="en-US"/>
              </w:rPr>
              <w:t>использованы</w:t>
            </w:r>
            <w:r w:rsidRPr="00AE61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E61BD">
              <w:rPr>
                <w:rFonts w:ascii="Times New Roman" w:hAnsi="Times New Roman" w:cs="Times New Roman"/>
                <w:lang w:eastAsia="en-US"/>
              </w:rPr>
              <w:t>следующие</w:t>
            </w:r>
            <w:r w:rsidRPr="00AE61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E61BD">
              <w:rPr>
                <w:rFonts w:ascii="Times New Roman" w:hAnsi="Times New Roman" w:cs="Times New Roman"/>
                <w:lang w:eastAsia="en-US"/>
              </w:rPr>
              <w:t>условные</w:t>
            </w:r>
            <w:r w:rsidRPr="00AE61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E61BD">
              <w:rPr>
                <w:rFonts w:ascii="Times New Roman" w:hAnsi="Times New Roman" w:cs="Times New Roman"/>
                <w:lang w:eastAsia="en-US"/>
              </w:rPr>
              <w:t>обозначения</w:t>
            </w:r>
            <w:r w:rsidRPr="00AE61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E61BD">
              <w:rPr>
                <w:rFonts w:ascii="Times New Roman" w:hAnsi="Times New Roman" w:cs="Times New Roman"/>
                <w:lang w:eastAsia="en-US"/>
              </w:rPr>
              <w:t>степени</w:t>
            </w:r>
            <w:r w:rsidRPr="00AE61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E61BD">
              <w:rPr>
                <w:rFonts w:ascii="Times New Roman" w:hAnsi="Times New Roman" w:cs="Times New Roman"/>
                <w:lang w:eastAsia="en-US"/>
              </w:rPr>
              <w:t>соответствия</w:t>
            </w:r>
            <w:r w:rsidRPr="00AE61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E61BD">
              <w:rPr>
                <w:rFonts w:ascii="Times New Roman" w:hAnsi="Times New Roman" w:cs="Times New Roman"/>
                <w:lang w:eastAsia="en-US"/>
              </w:rPr>
              <w:t>стандартов</w:t>
            </w:r>
            <w:r w:rsidRPr="00AE61BD"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A77B3E" w:rsidRDefault="00AE61BD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IDT -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идентичные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стандарты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E61BD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lastRenderedPageBreak/>
        <w:t>БИБЛИОГРАФИЯ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639"/>
        <w:gridCol w:w="2301"/>
        <w:gridCol w:w="7287"/>
      </w:tblGrid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E61B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[1]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E61B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ISO 14644-4:2001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E61B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Cleanrooms and associated controlled environments - Part 4: Design, construction and startup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E61B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[2]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E61B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ISO 14644-12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E61B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Cleanrooms and associated controlled environments - Part 12: Specification for monitoring of air cleanliness by nanoscale particle concentration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E61B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[3]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E61B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ISO 14644-3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E61B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Cleanrooms and associated controlled environments - Part 3: Test methods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E61B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[4]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E61B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ISO 21501-4:2007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E61B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Determination of particle size distribution - Single particle light interaction methods - Part 4: Light scattering airborne particle counter for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clean spaces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E61B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[5]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E61B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ISO 31000:2009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E61B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Risk management - Principles and guidelines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E61B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[6]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E61B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Baseline Guide ISPE Sterile Manufacturing Facilities: 2011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E61B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[7]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E61B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ISPE. Best Practices in Total Particulate Monitoring in Cleanrooms. RABS, and Isolators, 2013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E61B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[8]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E61B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PHSS </w:t>
            </w:r>
            <w:r>
              <w:rPr>
                <w:rFonts w:ascii="Times New Roman" w:hAnsi="Times New Roman" w:cs="Times New Roman"/>
                <w:lang w:val="en-US" w:eastAsia="en-US"/>
              </w:rPr>
              <w:t>Technical Monograph No. 16:2008, Best Practice for Particle Monitoring in Pharmaceutical Facilities</w:t>
            </w: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5178"/>
        <w:gridCol w:w="2237"/>
        <w:gridCol w:w="2812"/>
      </w:tblGrid>
      <w:tr w:rsidR="00A77B3E"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E61B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УДК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543.275.083:628.511:006.354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E61BD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ОКС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5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13.040.01</w:t>
              </w:r>
            </w:hyperlink>
          </w:p>
          <w:p w:rsidR="00A77B3E" w:rsidRDefault="00A77B3E">
            <w:pPr>
              <w:widowControl w:val="0"/>
              <w:ind w:left="567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58" w:history="1">
              <w:r w:rsidR="00AE61B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19.020</w:t>
              </w:r>
            </w:hyperlink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E61BD">
            <w:pPr>
              <w:widowControl w:val="0"/>
              <w:jc w:val="righ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IDT</w:t>
            </w:r>
          </w:p>
        </w:tc>
      </w:tr>
      <w:tr w:rsidR="00A77B3E" w:rsidRPr="00AE61BD"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E61BD" w:rsidRDefault="00AE61BD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E61BD">
              <w:rPr>
                <w:rFonts w:ascii="Times New Roman" w:hAnsi="Times New Roman" w:cs="Times New Roman"/>
                <w:lang w:eastAsia="en-US"/>
              </w:rPr>
              <w:t>Ключевые</w:t>
            </w:r>
            <w:r w:rsidRPr="00AE61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E61BD">
              <w:rPr>
                <w:rFonts w:ascii="Times New Roman" w:hAnsi="Times New Roman" w:cs="Times New Roman"/>
                <w:lang w:eastAsia="en-US"/>
              </w:rPr>
              <w:t>слова</w:t>
            </w:r>
            <w:r w:rsidRPr="00AE61BD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AE61BD">
              <w:rPr>
                <w:rFonts w:ascii="Times New Roman" w:hAnsi="Times New Roman" w:cs="Times New Roman"/>
                <w:lang w:eastAsia="en-US"/>
              </w:rPr>
              <w:t>чистое</w:t>
            </w:r>
            <w:r w:rsidRPr="00AE61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E61BD">
              <w:rPr>
                <w:rFonts w:ascii="Times New Roman" w:hAnsi="Times New Roman" w:cs="Times New Roman"/>
                <w:lang w:eastAsia="en-US"/>
              </w:rPr>
              <w:t>помещение</w:t>
            </w:r>
            <w:r w:rsidRPr="00AE61BD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AE61BD">
              <w:rPr>
                <w:rFonts w:ascii="Times New Roman" w:hAnsi="Times New Roman" w:cs="Times New Roman"/>
                <w:lang w:eastAsia="en-US"/>
              </w:rPr>
              <w:t>контролируемые</w:t>
            </w:r>
            <w:r w:rsidRPr="00AE61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E61BD">
              <w:rPr>
                <w:rFonts w:ascii="Times New Roman" w:hAnsi="Times New Roman" w:cs="Times New Roman"/>
                <w:lang w:eastAsia="en-US"/>
              </w:rPr>
              <w:t>среды</w:t>
            </w:r>
            <w:r w:rsidRPr="00AE61BD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AE61BD">
              <w:rPr>
                <w:rFonts w:ascii="Times New Roman" w:hAnsi="Times New Roman" w:cs="Times New Roman"/>
                <w:lang w:eastAsia="en-US"/>
              </w:rPr>
              <w:t>класс</w:t>
            </w:r>
            <w:r w:rsidRPr="00AE61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E61BD">
              <w:rPr>
                <w:rFonts w:ascii="Times New Roman" w:hAnsi="Times New Roman" w:cs="Times New Roman"/>
                <w:lang w:eastAsia="en-US"/>
              </w:rPr>
              <w:t>чистоты</w:t>
            </w:r>
            <w:r w:rsidRPr="00AE61BD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AE61BD">
              <w:rPr>
                <w:rFonts w:ascii="Times New Roman" w:hAnsi="Times New Roman" w:cs="Times New Roman"/>
                <w:lang w:eastAsia="en-US"/>
              </w:rPr>
              <w:t>концентрация</w:t>
            </w:r>
            <w:r w:rsidRPr="00AE61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E61BD">
              <w:rPr>
                <w:rFonts w:ascii="Times New Roman" w:hAnsi="Times New Roman" w:cs="Times New Roman"/>
                <w:lang w:eastAsia="en-US"/>
              </w:rPr>
              <w:t>аэрозольных</w:t>
            </w:r>
            <w:r w:rsidRPr="00AE61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E61BD">
              <w:rPr>
                <w:rFonts w:ascii="Times New Roman" w:hAnsi="Times New Roman" w:cs="Times New Roman"/>
                <w:lang w:eastAsia="en-US"/>
              </w:rPr>
              <w:t>частиц</w:t>
            </w:r>
            <w:r w:rsidRPr="00AE61BD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AE61BD">
              <w:rPr>
                <w:rFonts w:ascii="Times New Roman" w:hAnsi="Times New Roman" w:cs="Times New Roman"/>
                <w:lang w:eastAsia="en-US"/>
              </w:rPr>
              <w:t>текущий</w:t>
            </w:r>
            <w:r w:rsidRPr="00AE61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E61BD">
              <w:rPr>
                <w:rFonts w:ascii="Times New Roman" w:hAnsi="Times New Roman" w:cs="Times New Roman"/>
                <w:lang w:eastAsia="en-US"/>
              </w:rPr>
              <w:t>контроль</w:t>
            </w:r>
            <w:r w:rsidRPr="00AE61BD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AE61BD">
              <w:rPr>
                <w:rFonts w:ascii="Times New Roman" w:hAnsi="Times New Roman" w:cs="Times New Roman"/>
                <w:lang w:eastAsia="en-US"/>
              </w:rPr>
              <w:t>мониторинг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E61BD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E61BD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E61BD" w:rsidRDefault="00A77B3E">
      <w:pPr>
        <w:widowControl w:val="0"/>
        <w:spacing w:before="100" w:after="100"/>
        <w:jc w:val="both"/>
        <w:rPr>
          <w:rFonts w:ascii="Times New Roman" w:hAnsi="Times New Roman" w:cs="Times New Roman"/>
        </w:rPr>
      </w:pPr>
    </w:p>
    <w:sectPr w:rsidR="00A77B3E" w:rsidRPr="00AE61BD">
      <w:headerReference w:type="default" r:id="rId59"/>
      <w:footerReference w:type="default" r:id="rId60"/>
      <w:pgSz w:w="11906" w:h="16838"/>
      <w:pgMar w:top="1440" w:right="566" w:bottom="1440" w:left="1133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E61BD">
      <w:r>
        <w:separator/>
      </w:r>
    </w:p>
  </w:endnote>
  <w:endnote w:type="continuationSeparator" w:id="0">
    <w:p w:rsidR="00000000" w:rsidRDefault="00AE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E61BD">
    <w:pPr>
      <w:widowControl w:val="0"/>
      <w:pBdr>
        <w:bottom w:val="single" w:sz="12" w:space="0" w:color="808080"/>
      </w:pBdr>
      <w:jc w:val="center"/>
      <w:rPr>
        <w:rFonts w:ascii="Times New Roman" w:hAnsi="Times New Roman" w:cs="Times New Roman"/>
        <w:sz w:val="10"/>
        <w:szCs w:val="10"/>
        <w:lang w:val="en-US"/>
      </w:rPr>
    </w:pPr>
    <w:r>
      <w:rPr>
        <w:rFonts w:ascii="Times New Roman" w:hAnsi="Times New Roman" w:cs="Times New Roman"/>
        <w:sz w:val="10"/>
        <w:szCs w:val="10"/>
        <w:lang w:val="en-US" w:eastAsia="en-US"/>
      </w:rPr>
      <w:t xml:space="preserve"> </w:t>
    </w:r>
  </w:p>
  <w:p w:rsidR="00000000" w:rsidRDefault="00AE61BD">
    <w:pPr>
      <w:widowControl w:val="0"/>
      <w:spacing w:line="276" w:lineRule="auto"/>
      <w:rPr>
        <w:rFonts w:ascii="Times New Roman" w:hAnsi="Times New Roman" w:cs="Times New Roman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E61BD">
      <w:r>
        <w:separator/>
      </w:r>
    </w:p>
  </w:footnote>
  <w:footnote w:type="continuationSeparator" w:id="0">
    <w:p w:rsidR="00000000" w:rsidRDefault="00AE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E61BD">
    <w:pPr>
      <w:widowControl w:val="0"/>
      <w:spacing w:line="276" w:lineRule="auto"/>
      <w:rPr>
        <w:rFonts w:ascii="Tahoma" w:hAnsi="Tahoma" w:cs="Tahoma"/>
        <w:sz w:val="28"/>
        <w:szCs w:val="2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AE61B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A99DDD-F12D-41D8-9261-D75F521F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paragraph" w:styleId="a3">
    <w:name w:val="Title"/>
    <w:basedOn w:val="a"/>
    <w:link w:val="a4"/>
    <w:uiPriority w:val="10"/>
    <w:qFormat/>
    <w:rsid w:val="00EF7B96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EF7B96"/>
    <w:pPr>
      <w:spacing w:after="60"/>
      <w:jc w:val="center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7">
    <w:name w:val="header"/>
    <w:basedOn w:val="a"/>
    <w:link w:val="a8"/>
    <w:rsid w:val="00AE61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61BD"/>
    <w:rPr>
      <w:rFonts w:ascii="Calibri" w:hAnsi="Calibri" w:cs="Calibri"/>
      <w:color w:val="000000"/>
      <w:sz w:val="24"/>
      <w:szCs w:val="24"/>
    </w:rPr>
  </w:style>
  <w:style w:type="paragraph" w:styleId="a9">
    <w:name w:val="footer"/>
    <w:basedOn w:val="a"/>
    <w:link w:val="aa"/>
    <w:rsid w:val="00AE61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61BD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1&amp;base=OTN&amp;n=27543&amp;date=29.05.2023&amp;dst=100010&amp;field=134" TargetMode="External"/><Relationship Id="rId18" Type="http://schemas.openxmlformats.org/officeDocument/2006/relationships/hyperlink" Target="https://login.consultant.ru/link/?req=doc&amp;demo=1&amp;base=LAW&amp;n=347002&amp;date=29.05.2023&amp;dst=100006&amp;field=134" TargetMode="External"/><Relationship Id="rId26" Type="http://schemas.openxmlformats.org/officeDocument/2006/relationships/hyperlink" Target="https://login.consultant.ru/link/?req=doc&amp;demo=1&amp;base=OTN&amp;n=245&amp;date=29.05.2023" TargetMode="External"/><Relationship Id="rId3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2-2020.rtf" TargetMode="External"/><Relationship Id="rId2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2-2020.rtf" TargetMode="External"/><Relationship Id="rId3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2-2020.rtf" TargetMode="External"/><Relationship Id="rId4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2-2020.rtf" TargetMode="External"/><Relationship Id="rId4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2-2020.rtf" TargetMode="External"/><Relationship Id="rId5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2-2020.rtf" TargetMode="External"/><Relationship Id="rId55" Type="http://schemas.openxmlformats.org/officeDocument/2006/relationships/hyperlink" Target="https://login.consultant.ru/link/?req=doc&amp;demo=1&amp;base=OTN&amp;n=18403&amp;date=29.05.2023" TargetMode="Externa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2-2020.rtf" TargetMode="External"/><Relationship Id="rId29" Type="http://schemas.openxmlformats.org/officeDocument/2006/relationships/hyperlink" Target="https://login.consultant.ru/link/?req=doc&amp;demo=1&amp;base=LAW&amp;n=372899&amp;date=29.05.2023&amp;dst=100282&amp;field=134" TargetMode="External"/><Relationship Id="rId11" Type="http://schemas.openxmlformats.org/officeDocument/2006/relationships/hyperlink" Target="https://www.consultant.ru" TargetMode="External"/><Relationship Id="rId24" Type="http://schemas.openxmlformats.org/officeDocument/2006/relationships/hyperlink" Target="https://login.consultant.ru/link/?req=doc&amp;demo=1&amp;base=OTN&amp;n=245&amp;date=29.05.2023" TargetMode="External"/><Relationship Id="rId3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2-2020.rtf" TargetMode="External"/><Relationship Id="rId3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2-2020.rtf" TargetMode="External"/><Relationship Id="rId4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2-2020.rtf" TargetMode="External"/><Relationship Id="rId4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2-2020.rtf" TargetMode="External"/><Relationship Id="rId53" Type="http://schemas.openxmlformats.org/officeDocument/2006/relationships/hyperlink" Target="https://login.consultant.ru/link/?req=doc&amp;demo=1&amp;base=OTN&amp;n=18403&amp;date=29.05.2023" TargetMode="External"/><Relationship Id="rId58" Type="http://schemas.openxmlformats.org/officeDocument/2006/relationships/hyperlink" Target="https://login.consultant.ru/link/?req=doc&amp;demo=1&amp;base=LAW&amp;n=278477&amp;date=29.05.2023&amp;dst=100780&amp;field=134" TargetMode="External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2-2020.rtf" TargetMode="External"/><Relationship Id="rId14" Type="http://schemas.openxmlformats.org/officeDocument/2006/relationships/hyperlink" Target="https://login.consultant.ru/link/?req=doc&amp;demo=1&amp;base=LAW&amp;n=278477&amp;date=29.05.2023&amp;dst=100498&amp;field=134" TargetMode="External"/><Relationship Id="rId22" Type="http://schemas.openxmlformats.org/officeDocument/2006/relationships/hyperlink" Target="https://login.consultant.ru/link/?req=doc&amp;demo=1&amp;base=OTN&amp;n=245&amp;date=29.05.2023" TargetMode="External"/><Relationship Id="rId27" Type="http://schemas.openxmlformats.org/officeDocument/2006/relationships/hyperlink" Target="https://login.consultant.ru/link/?req=doc&amp;demo=1&amp;base=OTN&amp;n=245&amp;date=29.05.2023" TargetMode="External"/><Relationship Id="rId3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2-2020.rtf" TargetMode="External"/><Relationship Id="rId3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2-2020.rtf" TargetMode="External"/><Relationship Id="rId4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2-2020.rtf" TargetMode="External"/><Relationship Id="rId4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2-2020.rtf" TargetMode="External"/><Relationship Id="rId56" Type="http://schemas.openxmlformats.org/officeDocument/2006/relationships/hyperlink" Target="https://login.consultant.ru/link/?req=doc&amp;demo=1&amp;base=OTN&amp;n=18403&amp;date=29.05.2023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2-2020.rt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onsultant.ru" TargetMode="External"/><Relationship Id="rId1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2-2020.rtf" TargetMode="External"/><Relationship Id="rId25" Type="http://schemas.openxmlformats.org/officeDocument/2006/relationships/hyperlink" Target="https://login.consultant.ru/link/?req=doc&amp;demo=1&amp;base=OTN&amp;n=245&amp;date=29.05.2023" TargetMode="External"/><Relationship Id="rId3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2-2020.rtf" TargetMode="External"/><Relationship Id="rId3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2-2020.rtf" TargetMode="External"/><Relationship Id="rId4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2-2020.rtf" TargetMode="External"/><Relationship Id="rId59" Type="http://schemas.openxmlformats.org/officeDocument/2006/relationships/header" Target="header1.xml"/><Relationship Id="rId2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2-2020.rtf" TargetMode="External"/><Relationship Id="rId4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2-2020.rtf" TargetMode="External"/><Relationship Id="rId54" Type="http://schemas.openxmlformats.org/officeDocument/2006/relationships/hyperlink" Target="https://login.consultant.ru/link/?req=doc&amp;demo=1&amp;base=OTN&amp;n=18403&amp;date=29.05.2023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demo=1&amp;base=LAW&amp;n=278477&amp;date=29.05.2023&amp;dst=100780&amp;field=134" TargetMode="External"/><Relationship Id="rId23" Type="http://schemas.openxmlformats.org/officeDocument/2006/relationships/hyperlink" Target="https://login.consultant.ru/link/?req=doc&amp;demo=1&amp;base=OTN&amp;n=245&amp;date=29.05.2023" TargetMode="External"/><Relationship Id="rId28" Type="http://schemas.openxmlformats.org/officeDocument/2006/relationships/hyperlink" Target="https://login.consultant.ru/link/?req=doc&amp;demo=1&amp;base=LAW&amp;n=372899&amp;date=29.05.2023&amp;dst=100282&amp;field=134" TargetMode="External"/><Relationship Id="rId3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2-2020.rtf" TargetMode="External"/><Relationship Id="rId4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2-2020.rtf" TargetMode="External"/><Relationship Id="rId57" Type="http://schemas.openxmlformats.org/officeDocument/2006/relationships/hyperlink" Target="https://login.consultant.ru/link/?req=doc&amp;demo=1&amp;base=LAW&amp;n=278477&amp;date=29.05.2023&amp;dst=100498&amp;field=134" TargetMode="External"/><Relationship Id="rId10" Type="http://schemas.openxmlformats.org/officeDocument/2006/relationships/hyperlink" Target="https://www.consultant.ru" TargetMode="External"/><Relationship Id="rId3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2-2020.rtf" TargetMode="External"/><Relationship Id="rId4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2-2020.rtf" TargetMode="External"/><Relationship Id="rId5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2-2020.rtf" TargetMode="External"/><Relationship Id="rId6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6449</Words>
  <Characters>36765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Хорольская Евгения Вячеславовна</dc:creator>
  <cp:keywords/>
  <dc:description/>
  <cp:lastModifiedBy>Хорольская Евгения Вячеславовна</cp:lastModifiedBy>
  <cp:revision>2</cp:revision>
  <dcterms:created xsi:type="dcterms:W3CDTF">2023-05-30T11:41:00Z</dcterms:created>
  <dcterms:modified xsi:type="dcterms:W3CDTF">2023-05-30T11:41:00Z</dcterms:modified>
</cp:coreProperties>
</file>