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6838AF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6838AF" w:rsidRDefault="006838AF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31565-2012.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Межгосударственный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Кабельные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изделия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Требования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пожарной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безопасности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действие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Росстандарта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22.11.2012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1097-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ст</w:t>
            </w:r>
            <w:r w:rsidRPr="006838AF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6838AF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6838AF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6838AF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6838AF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6838AF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6838A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6838A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6838A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6838A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6838AF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proofErr w:type="spellStart"/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</w:p>
    <w:bookmarkEnd w:id="0"/>
    <w:p w:rsidR="00A77B3E" w:rsidRDefault="006838AF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proofErr w:type="spellEnd"/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  <w:proofErr w:type="spellEnd"/>
    </w:p>
    <w:p w:rsidR="00A77B3E" w:rsidRDefault="006838AF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proofErr w:type="spellStart"/>
      <w:r>
        <w:rPr>
          <w:rFonts w:ascii="Times New Roman" w:hAnsi="Times New Roman" w:cs="Times New Roman"/>
          <w:lang w:val="en-US" w:eastAsia="en-US"/>
        </w:rPr>
        <w:t>Стандартинформ</w:t>
      </w:r>
      <w:proofErr w:type="spellEnd"/>
      <w:r>
        <w:rPr>
          <w:rFonts w:ascii="Times New Roman" w:hAnsi="Times New Roman" w:cs="Times New Roman"/>
          <w:lang w:val="en-US" w:eastAsia="en-US"/>
        </w:rPr>
        <w:t>, 2013</w:t>
      </w:r>
    </w:p>
    <w:p w:rsidR="00A77B3E" w:rsidRDefault="006838AF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proofErr w:type="spellEnd"/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  <w:proofErr w:type="spellEnd"/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Отдельные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результате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добровольной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обеспечивается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соблюдение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22.07.20</w:t>
      </w:r>
      <w:r w:rsidRPr="006838AF">
        <w:rPr>
          <w:rFonts w:ascii="Times New Roman" w:hAnsi="Times New Roman" w:cs="Times New Roman"/>
          <w:lang w:eastAsia="en-US"/>
        </w:rPr>
        <w:t xml:space="preserve">08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123-</w:t>
      </w:r>
      <w:r w:rsidRPr="006838AF">
        <w:rPr>
          <w:rFonts w:ascii="Times New Roman" w:hAnsi="Times New Roman" w:cs="Times New Roman"/>
          <w:lang w:eastAsia="en-US"/>
        </w:rPr>
        <w:t>ФЗ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Технический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регламент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>" (</w:t>
      </w:r>
      <w:hyperlink r:id="rId15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Росстандарта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13.02.2023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318).</w:t>
      </w:r>
    </w:p>
    <w:p w:rsidR="00A77B3E" w:rsidRPr="006838AF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Отдельные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результате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</w:t>
      </w:r>
      <w:r w:rsidRPr="006838AF">
        <w:rPr>
          <w:rFonts w:ascii="Times New Roman" w:hAnsi="Times New Roman" w:cs="Times New Roman"/>
          <w:lang w:eastAsia="en-US"/>
        </w:rPr>
        <w:t>бровольной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обеспечивается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соблюдение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123-</w:t>
      </w:r>
      <w:r w:rsidRPr="006838AF">
        <w:rPr>
          <w:rFonts w:ascii="Times New Roman" w:hAnsi="Times New Roman" w:cs="Times New Roman"/>
          <w:lang w:eastAsia="en-US"/>
        </w:rPr>
        <w:t>ФЗ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Технический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регламент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>" (</w:t>
      </w:r>
      <w:hyperlink r:id="rId1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Росстандарта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14.07.2020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1190).</w:t>
      </w:r>
    </w:p>
    <w:p w:rsidR="00A77B3E" w:rsidRPr="006838AF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Отдельные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9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</w:t>
      </w:r>
      <w:r w:rsidRPr="006838AF">
        <w:rPr>
          <w:rFonts w:ascii="Times New Roman" w:hAnsi="Times New Roman" w:cs="Times New Roman"/>
          <w:lang w:eastAsia="en-US"/>
        </w:rPr>
        <w:t>нтов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результате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добровольной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обеспечивается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соблюдение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123-</w:t>
      </w:r>
      <w:r w:rsidRPr="006838AF">
        <w:rPr>
          <w:rFonts w:ascii="Times New Roman" w:hAnsi="Times New Roman" w:cs="Times New Roman"/>
          <w:lang w:eastAsia="en-US"/>
        </w:rPr>
        <w:t>ФЗ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Технический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регламент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>" (</w:t>
      </w:r>
      <w:hyperlink r:id="rId2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Росстандарт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03.06.2019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1317).</w:t>
      </w:r>
    </w:p>
    <w:p w:rsidR="00A77B3E" w:rsidRPr="006838AF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Документ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результате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добровольной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обеспечивается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соблюдение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регламента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Таможенного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союза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</w:t>
      </w:r>
      <w:r w:rsidRPr="006838AF">
        <w:rPr>
          <w:rFonts w:ascii="Times New Roman" w:hAnsi="Times New Roman" w:cs="Times New Roman"/>
          <w:lang w:eastAsia="en-US"/>
        </w:rPr>
        <w:t>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низковольтного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оборудования</w:t>
      </w:r>
      <w:r w:rsidRPr="006838AF">
        <w:rPr>
          <w:rFonts w:ascii="Times New Roman" w:hAnsi="Times New Roman" w:cs="Times New Roman"/>
          <w:lang w:eastAsia="en-US"/>
        </w:rPr>
        <w:t>" (</w:t>
      </w:r>
      <w:r w:rsidRPr="006838AF">
        <w:rPr>
          <w:rFonts w:ascii="Times New Roman" w:hAnsi="Times New Roman" w:cs="Times New Roman"/>
          <w:lang w:eastAsia="en-US"/>
        </w:rPr>
        <w:t>ТР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ТС</w:t>
      </w:r>
      <w:r w:rsidRPr="006838AF">
        <w:rPr>
          <w:rFonts w:ascii="Times New Roman" w:hAnsi="Times New Roman" w:cs="Times New Roman"/>
          <w:lang w:eastAsia="en-US"/>
        </w:rPr>
        <w:t xml:space="preserve"> 004/2011)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отдельные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содержащих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методы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исследований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испытаний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измерений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числе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отбора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необходимые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5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регламента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Таможенного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союза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низковольтного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оборудования</w:t>
      </w:r>
      <w:r w:rsidRPr="006838AF">
        <w:rPr>
          <w:rFonts w:ascii="Times New Roman" w:hAnsi="Times New Roman" w:cs="Times New Roman"/>
          <w:lang w:eastAsia="en-US"/>
        </w:rPr>
        <w:t>" (</w:t>
      </w:r>
      <w:r w:rsidRPr="006838AF">
        <w:rPr>
          <w:rFonts w:ascii="Times New Roman" w:hAnsi="Times New Roman" w:cs="Times New Roman"/>
          <w:lang w:eastAsia="en-US"/>
        </w:rPr>
        <w:t>ТР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ТС</w:t>
      </w:r>
      <w:r w:rsidRPr="006838AF">
        <w:rPr>
          <w:rFonts w:ascii="Times New Roman" w:hAnsi="Times New Roman" w:cs="Times New Roman"/>
          <w:lang w:eastAsia="en-US"/>
        </w:rPr>
        <w:t xml:space="preserve"> 004/2011)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осуществления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оценки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объектов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регулирования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hyperlink r:id="rId2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Решение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Комиссии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Таможенного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сою</w:t>
      </w:r>
      <w:r w:rsidRPr="006838AF">
        <w:rPr>
          <w:rFonts w:ascii="Times New Roman" w:hAnsi="Times New Roman" w:cs="Times New Roman"/>
          <w:lang w:eastAsia="en-US"/>
        </w:rPr>
        <w:t>за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16.08.2011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768).</w:t>
      </w:r>
    </w:p>
    <w:p w:rsidR="00A77B3E" w:rsidRPr="006838AF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Документ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включен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национальных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содержащих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методы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исследований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испытаний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</w:t>
      </w:r>
      <w:r w:rsidRPr="006838AF">
        <w:rPr>
          <w:rFonts w:ascii="Times New Roman" w:hAnsi="Times New Roman" w:cs="Times New Roman"/>
          <w:lang w:eastAsia="en-US"/>
        </w:rPr>
        <w:t>мерений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числе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отбора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необходимых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2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22.07.2008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123-</w:t>
      </w:r>
      <w:r w:rsidRPr="006838AF">
        <w:rPr>
          <w:rFonts w:ascii="Times New Roman" w:hAnsi="Times New Roman" w:cs="Times New Roman"/>
          <w:lang w:eastAsia="en-US"/>
        </w:rPr>
        <w:t>ФЗ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Технический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регламент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 xml:space="preserve">"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осуществления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оценки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соответствия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hyperlink r:id="rId29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Распоряжение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Правительства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РФ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10.03.2009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304-</w:t>
      </w:r>
      <w:r w:rsidRPr="006838AF">
        <w:rPr>
          <w:rFonts w:ascii="Times New Roman" w:hAnsi="Times New Roman" w:cs="Times New Roman"/>
          <w:lang w:eastAsia="en-US"/>
        </w:rPr>
        <w:t>р</w:t>
      </w:r>
      <w:r w:rsidRPr="006838AF">
        <w:rPr>
          <w:rFonts w:ascii="Times New Roman" w:hAnsi="Times New Roman" w:cs="Times New Roman"/>
          <w:lang w:eastAsia="en-US"/>
        </w:rPr>
        <w:t>).</w:t>
      </w:r>
    </w:p>
    <w:p w:rsidR="00A77B3E" w:rsidRPr="006838AF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Документ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3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введен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1 </w:t>
      </w:r>
      <w:r w:rsidRPr="006838AF">
        <w:rPr>
          <w:rFonts w:ascii="Times New Roman" w:hAnsi="Times New Roman" w:cs="Times New Roman"/>
          <w:lang w:eastAsia="en-US"/>
        </w:rPr>
        <w:t>января</w:t>
      </w:r>
      <w:r w:rsidRPr="006838AF">
        <w:rPr>
          <w:rFonts w:ascii="Times New Roman" w:hAnsi="Times New Roman" w:cs="Times New Roman"/>
          <w:lang w:eastAsia="en-US"/>
        </w:rPr>
        <w:t xml:space="preserve"> 2014 </w:t>
      </w:r>
      <w:r w:rsidRPr="006838AF">
        <w:rPr>
          <w:rFonts w:ascii="Times New Roman" w:hAnsi="Times New Roman" w:cs="Times New Roman"/>
          <w:lang w:eastAsia="en-US"/>
        </w:rPr>
        <w:t>года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6838AF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6838AF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6838AF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"</w:t>
      </w:r>
      <w:r w:rsidRPr="006838AF">
        <w:rPr>
          <w:rFonts w:ascii="Times New Roman" w:hAnsi="Times New Roman" w:cs="Times New Roman"/>
          <w:lang w:eastAsia="en-US"/>
        </w:rPr>
        <w:t>ГОСТ</w:t>
      </w:r>
      <w:r w:rsidRPr="006838AF">
        <w:rPr>
          <w:rFonts w:ascii="Times New Roman" w:hAnsi="Times New Roman" w:cs="Times New Roman"/>
          <w:lang w:eastAsia="en-US"/>
        </w:rPr>
        <w:t xml:space="preserve"> 31565-2012. </w:t>
      </w:r>
      <w:r w:rsidRPr="006838AF">
        <w:rPr>
          <w:rFonts w:ascii="Times New Roman" w:hAnsi="Times New Roman" w:cs="Times New Roman"/>
          <w:lang w:eastAsia="en-US"/>
        </w:rPr>
        <w:t>Межгосударственный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Требования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>"</w:t>
      </w:r>
    </w:p>
    <w:p w:rsidR="00A77B3E" w:rsidRPr="006838AF" w:rsidRDefault="006838AF">
      <w:pPr>
        <w:widowControl w:val="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(</w:t>
      </w:r>
      <w:r w:rsidRPr="006838AF">
        <w:rPr>
          <w:rFonts w:ascii="Times New Roman" w:hAnsi="Times New Roman" w:cs="Times New Roman"/>
          <w:lang w:eastAsia="en-US"/>
        </w:rPr>
        <w:t>введен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Приказом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Росстандарта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22.11.2012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1097-</w:t>
      </w:r>
      <w:r w:rsidRPr="006838AF">
        <w:rPr>
          <w:rFonts w:ascii="Times New Roman" w:hAnsi="Times New Roman" w:cs="Times New Roman"/>
          <w:lang w:eastAsia="en-US"/>
        </w:rPr>
        <w:t>ст</w:t>
      </w:r>
      <w:r w:rsidRPr="006838AF">
        <w:rPr>
          <w:rFonts w:ascii="Times New Roman" w:hAnsi="Times New Roman" w:cs="Times New Roman"/>
          <w:lang w:eastAsia="en-US"/>
        </w:rPr>
        <w:t>)</w:t>
      </w:r>
    </w:p>
    <w:p w:rsidR="00A77B3E" w:rsidRPr="006838AF" w:rsidRDefault="00A77B3E">
      <w:pPr>
        <w:widowControl w:val="0"/>
        <w:rPr>
          <w:rFonts w:ascii="Times New Roman" w:hAnsi="Times New Roman" w:cs="Times New Roman"/>
        </w:rPr>
      </w:pPr>
    </w:p>
    <w:p w:rsidR="00A77B3E" w:rsidRPr="006838AF" w:rsidRDefault="006838AF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lastRenderedPageBreak/>
        <w:t>Введен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</w:p>
    <w:p w:rsidR="00A77B3E" w:rsidRPr="006838AF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31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Федерального</w:t>
      </w: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агентства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техническому</w:t>
      </w: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регулированию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метрологии</w:t>
      </w: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 </w:t>
      </w:r>
      <w:r w:rsidRPr="006838AF">
        <w:rPr>
          <w:rFonts w:ascii="Times New Roman" w:hAnsi="Times New Roman" w:cs="Times New Roman"/>
          <w:lang w:eastAsia="en-US"/>
        </w:rPr>
        <w:t>ноября</w:t>
      </w:r>
      <w:r w:rsidRPr="006838AF">
        <w:rPr>
          <w:rFonts w:ascii="Times New Roman" w:hAnsi="Times New Roman" w:cs="Times New Roman"/>
          <w:lang w:eastAsia="en-US"/>
        </w:rPr>
        <w:t xml:space="preserve"> 2012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1097-</w:t>
      </w:r>
      <w:r w:rsidRPr="006838AF">
        <w:rPr>
          <w:rFonts w:ascii="Times New Roman" w:hAnsi="Times New Roman" w:cs="Times New Roman"/>
          <w:lang w:eastAsia="en-US"/>
        </w:rPr>
        <w:t>ст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Arial" w:hAnsi="Arial" w:cs="Arial"/>
          <w:b/>
          <w:bCs/>
        </w:rPr>
      </w:pPr>
      <w:r w:rsidRPr="006838AF">
        <w:rPr>
          <w:rFonts w:ascii="Arial" w:hAnsi="Arial" w:cs="Arial"/>
          <w:b/>
          <w:bCs/>
          <w:lang w:eastAsia="en-US"/>
        </w:rPr>
        <w:t>МЕЖГОСУДАРСТВЕННЫЙ</w:t>
      </w:r>
      <w:r w:rsidRPr="006838AF">
        <w:rPr>
          <w:rFonts w:ascii="Arial" w:hAnsi="Arial" w:cs="Arial"/>
          <w:b/>
          <w:bCs/>
          <w:lang w:eastAsia="en-US"/>
        </w:rPr>
        <w:t xml:space="preserve"> </w:t>
      </w:r>
      <w:r w:rsidRPr="006838AF">
        <w:rPr>
          <w:rFonts w:ascii="Arial" w:hAnsi="Arial" w:cs="Arial"/>
          <w:b/>
          <w:bCs/>
          <w:lang w:eastAsia="en-US"/>
        </w:rPr>
        <w:t>СТАНДАРТ</w:t>
      </w:r>
    </w:p>
    <w:p w:rsidR="00A77B3E" w:rsidRPr="006838AF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6838AF" w:rsidRDefault="006838AF">
      <w:pPr>
        <w:widowControl w:val="0"/>
        <w:jc w:val="center"/>
        <w:rPr>
          <w:rFonts w:ascii="Arial" w:hAnsi="Arial" w:cs="Arial"/>
          <w:b/>
          <w:bCs/>
        </w:rPr>
      </w:pPr>
      <w:r w:rsidRPr="006838AF">
        <w:rPr>
          <w:rFonts w:ascii="Arial" w:hAnsi="Arial" w:cs="Arial"/>
          <w:b/>
          <w:bCs/>
          <w:lang w:eastAsia="en-US"/>
        </w:rPr>
        <w:t>КАБЕЛЬНЫЕ</w:t>
      </w:r>
      <w:r w:rsidRPr="006838AF">
        <w:rPr>
          <w:rFonts w:ascii="Arial" w:hAnsi="Arial" w:cs="Arial"/>
          <w:b/>
          <w:bCs/>
          <w:lang w:eastAsia="en-US"/>
        </w:rPr>
        <w:t xml:space="preserve"> </w:t>
      </w:r>
      <w:r w:rsidRPr="006838AF">
        <w:rPr>
          <w:rFonts w:ascii="Arial" w:hAnsi="Arial" w:cs="Arial"/>
          <w:b/>
          <w:bCs/>
          <w:lang w:eastAsia="en-US"/>
        </w:rPr>
        <w:t>ИЗДЕЛИЯ</w:t>
      </w:r>
      <w:r w:rsidRPr="006838AF">
        <w:rPr>
          <w:rFonts w:ascii="Arial" w:hAnsi="Arial" w:cs="Arial"/>
          <w:b/>
          <w:bCs/>
          <w:lang w:eastAsia="en-US"/>
        </w:rPr>
        <w:t>.</w:t>
      </w:r>
    </w:p>
    <w:p w:rsidR="00A77B3E" w:rsidRPr="006838AF" w:rsidRDefault="006838AF">
      <w:pPr>
        <w:widowControl w:val="0"/>
        <w:jc w:val="center"/>
        <w:rPr>
          <w:rFonts w:ascii="Arial" w:hAnsi="Arial" w:cs="Arial"/>
          <w:b/>
          <w:bCs/>
        </w:rPr>
      </w:pPr>
      <w:r w:rsidRPr="006838AF">
        <w:rPr>
          <w:rFonts w:ascii="Arial" w:hAnsi="Arial" w:cs="Arial"/>
          <w:b/>
          <w:bCs/>
          <w:lang w:eastAsia="en-US"/>
        </w:rPr>
        <w:t>ТРЕБОВАНИЯ</w:t>
      </w:r>
      <w:r w:rsidRPr="006838AF">
        <w:rPr>
          <w:rFonts w:ascii="Arial" w:hAnsi="Arial" w:cs="Arial"/>
          <w:b/>
          <w:bCs/>
          <w:lang w:eastAsia="en-US"/>
        </w:rPr>
        <w:t xml:space="preserve"> </w:t>
      </w:r>
      <w:r w:rsidRPr="006838AF">
        <w:rPr>
          <w:rFonts w:ascii="Arial" w:hAnsi="Arial" w:cs="Arial"/>
          <w:b/>
          <w:bCs/>
          <w:lang w:eastAsia="en-US"/>
        </w:rPr>
        <w:t>ПОЖАРНОЙ</w:t>
      </w:r>
      <w:r w:rsidRPr="006838AF">
        <w:rPr>
          <w:rFonts w:ascii="Arial" w:hAnsi="Arial" w:cs="Arial"/>
          <w:b/>
          <w:bCs/>
          <w:lang w:eastAsia="en-US"/>
        </w:rPr>
        <w:t xml:space="preserve"> </w:t>
      </w:r>
      <w:r w:rsidRPr="006838AF">
        <w:rPr>
          <w:rFonts w:ascii="Arial" w:hAnsi="Arial" w:cs="Arial"/>
          <w:b/>
          <w:bCs/>
          <w:lang w:eastAsia="en-US"/>
        </w:rPr>
        <w:t>БЕЗОПАСНОСТИ</w:t>
      </w:r>
    </w:p>
    <w:p w:rsidR="00A77B3E" w:rsidRPr="006838AF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6838AF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Cable products. Requirements of fire safety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Pr="006838AF" w:rsidRDefault="006838AF">
      <w:pPr>
        <w:widowControl w:val="0"/>
        <w:jc w:val="center"/>
        <w:rPr>
          <w:rFonts w:ascii="Arial" w:hAnsi="Arial" w:cs="Arial"/>
          <w:b/>
          <w:bCs/>
        </w:rPr>
      </w:pPr>
      <w:r w:rsidRPr="006838AF">
        <w:rPr>
          <w:rFonts w:ascii="Arial" w:hAnsi="Arial" w:cs="Arial"/>
          <w:b/>
          <w:bCs/>
          <w:lang w:eastAsia="en-US"/>
        </w:rPr>
        <w:t>ГОСТ</w:t>
      </w:r>
      <w:r w:rsidRPr="006838AF">
        <w:rPr>
          <w:rFonts w:ascii="Arial" w:hAnsi="Arial" w:cs="Arial"/>
          <w:b/>
          <w:bCs/>
          <w:lang w:eastAsia="en-US"/>
        </w:rPr>
        <w:t xml:space="preserve"> 31565-2012</w:t>
      </w:r>
    </w:p>
    <w:p w:rsidR="00A77B3E" w:rsidRPr="006838AF" w:rsidRDefault="00A77B3E">
      <w:pPr>
        <w:widowControl w:val="0"/>
        <w:jc w:val="both"/>
        <w:rPr>
          <w:rFonts w:ascii="Arial" w:hAnsi="Arial" w:cs="Arial"/>
          <w:b/>
          <w:bCs/>
        </w:rPr>
      </w:pP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МКС</w:t>
      </w:r>
      <w:r w:rsidRPr="006838AF">
        <w:rPr>
          <w:rFonts w:ascii="Times New Roman" w:hAnsi="Times New Roman" w:cs="Times New Roman"/>
          <w:lang w:eastAsia="en-US"/>
        </w:rPr>
        <w:t xml:space="preserve"> 13.220.01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Дата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введения</w:t>
      </w: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1 </w:t>
      </w:r>
      <w:r w:rsidRPr="006838AF">
        <w:rPr>
          <w:rFonts w:ascii="Times New Roman" w:hAnsi="Times New Roman" w:cs="Times New Roman"/>
          <w:lang w:eastAsia="en-US"/>
        </w:rPr>
        <w:t>января</w:t>
      </w:r>
      <w:r w:rsidRPr="006838AF">
        <w:rPr>
          <w:rFonts w:ascii="Times New Roman" w:hAnsi="Times New Roman" w:cs="Times New Roman"/>
          <w:lang w:eastAsia="en-US"/>
        </w:rPr>
        <w:t xml:space="preserve"> 2014 </w:t>
      </w:r>
      <w:r w:rsidRPr="006838AF">
        <w:rPr>
          <w:rFonts w:ascii="Times New Roman" w:hAnsi="Times New Roman" w:cs="Times New Roman"/>
          <w:lang w:eastAsia="en-US"/>
        </w:rPr>
        <w:t>года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Предисловие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Цели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основные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принципы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порядок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проведения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работ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межгосударственной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установлены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3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3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1.0-92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Межгосударственная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система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Основные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положения</w:t>
      </w:r>
      <w:r w:rsidRPr="006838AF">
        <w:rPr>
          <w:rFonts w:ascii="Times New Roman" w:hAnsi="Times New Roman" w:cs="Times New Roman"/>
          <w:lang w:eastAsia="en-US"/>
        </w:rPr>
        <w:t xml:space="preserve">"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3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35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1.2-2009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Межгосуд</w:t>
      </w:r>
      <w:r w:rsidRPr="006838AF">
        <w:rPr>
          <w:rFonts w:ascii="Times New Roman" w:hAnsi="Times New Roman" w:cs="Times New Roman"/>
          <w:lang w:eastAsia="en-US"/>
        </w:rPr>
        <w:t>арственная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система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межгосударственные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рекомендации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межгосударственной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Правила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разработки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принятия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обновления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отмены</w:t>
      </w:r>
      <w:r w:rsidRPr="006838AF">
        <w:rPr>
          <w:rFonts w:ascii="Times New Roman" w:hAnsi="Times New Roman" w:cs="Times New Roman"/>
          <w:lang w:eastAsia="en-US"/>
        </w:rPr>
        <w:t>".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Сведения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стандарте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1. </w:t>
      </w:r>
      <w:r w:rsidRPr="006838AF">
        <w:rPr>
          <w:rFonts w:ascii="Times New Roman" w:hAnsi="Times New Roman" w:cs="Times New Roman"/>
          <w:lang w:eastAsia="en-US"/>
        </w:rPr>
        <w:t>Разработан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государственным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</w:t>
      </w:r>
      <w:r w:rsidRPr="006838AF">
        <w:rPr>
          <w:rFonts w:ascii="Times New Roman" w:hAnsi="Times New Roman" w:cs="Times New Roman"/>
          <w:lang w:eastAsia="en-US"/>
        </w:rPr>
        <w:t>нитарным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предприятием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Всероссийский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научно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исследовательский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институт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сертификации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машиностроении</w:t>
      </w:r>
      <w:r w:rsidRPr="006838AF">
        <w:rPr>
          <w:rFonts w:ascii="Times New Roman" w:hAnsi="Times New Roman" w:cs="Times New Roman"/>
          <w:lang w:eastAsia="en-US"/>
        </w:rPr>
        <w:t>" (</w:t>
      </w:r>
      <w:r w:rsidRPr="006838AF">
        <w:rPr>
          <w:rFonts w:ascii="Times New Roman" w:hAnsi="Times New Roman" w:cs="Times New Roman"/>
          <w:lang w:eastAsia="en-US"/>
        </w:rPr>
        <w:t>ВНИИНМАШ</w:t>
      </w:r>
      <w:r w:rsidRPr="006838AF">
        <w:rPr>
          <w:rFonts w:ascii="Times New Roman" w:hAnsi="Times New Roman" w:cs="Times New Roman"/>
          <w:lang w:eastAsia="en-US"/>
        </w:rPr>
        <w:t>).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2. </w:t>
      </w:r>
      <w:r w:rsidRPr="006838AF">
        <w:rPr>
          <w:rFonts w:ascii="Times New Roman" w:hAnsi="Times New Roman" w:cs="Times New Roman"/>
          <w:lang w:eastAsia="en-US"/>
        </w:rPr>
        <w:t>Внесен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агентством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регулированию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метрологии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Росстандарт</w:t>
      </w:r>
      <w:r w:rsidRPr="006838AF">
        <w:rPr>
          <w:rFonts w:ascii="Times New Roman" w:hAnsi="Times New Roman" w:cs="Times New Roman"/>
          <w:lang w:eastAsia="en-US"/>
        </w:rPr>
        <w:t>).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 </w:t>
      </w:r>
      <w:r w:rsidRPr="006838AF">
        <w:rPr>
          <w:rFonts w:ascii="Times New Roman" w:hAnsi="Times New Roman" w:cs="Times New Roman"/>
          <w:lang w:eastAsia="en-US"/>
        </w:rPr>
        <w:t>Принят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Межгосударственным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совет</w:t>
      </w:r>
      <w:r w:rsidRPr="006838AF">
        <w:rPr>
          <w:rFonts w:ascii="Times New Roman" w:hAnsi="Times New Roman" w:cs="Times New Roman"/>
          <w:lang w:eastAsia="en-US"/>
        </w:rPr>
        <w:t>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стандартизации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метрологии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сертификации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протокол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41-2012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24 </w:t>
      </w:r>
      <w:r w:rsidRPr="006838AF">
        <w:rPr>
          <w:rFonts w:ascii="Times New Roman" w:hAnsi="Times New Roman" w:cs="Times New Roman"/>
          <w:lang w:eastAsia="en-US"/>
        </w:rPr>
        <w:t>мая</w:t>
      </w:r>
      <w:r w:rsidRPr="006838AF">
        <w:rPr>
          <w:rFonts w:ascii="Times New Roman" w:hAnsi="Times New Roman" w:cs="Times New Roman"/>
          <w:lang w:eastAsia="en-US"/>
        </w:rPr>
        <w:t xml:space="preserve"> 2012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.).</w:t>
      </w:r>
    </w:p>
    <w:p w:rsidR="00A77B3E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en-US"/>
        </w:rPr>
        <w:t>За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принятие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проголосовали</w:t>
      </w:r>
      <w:proofErr w:type="spellEnd"/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259"/>
        <w:gridCol w:w="1918"/>
        <w:gridCol w:w="5050"/>
      </w:tblGrid>
      <w:tr w:rsidR="00A77B3E" w:rsidRPr="006838AF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Краткое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страны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МК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ИСО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3166) 004-97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Код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страны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МК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ИСО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3166) 004-97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Сокращенное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национального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органа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стан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дартизации</w:t>
            </w:r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Азербайджан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AZ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Азстандарт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Беларусь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BY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Госстандарт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Республики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Беларусь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Казахстан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KZ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Госстандарт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Республики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Казахстан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Киргизия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KG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Кыргызстандарт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Молдова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MD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Молдова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Российская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Федерация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Росстандарт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Таджикистан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TJ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Таджикстандарт</w:t>
            </w:r>
            <w:proofErr w:type="spellEnd"/>
          </w:p>
        </w:tc>
      </w:tr>
      <w:tr w:rsidR="00A77B3E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Узбекистан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UZ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Узстандарт</w:t>
            </w:r>
            <w:proofErr w:type="spellEnd"/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4.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LAW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=266871&amp;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=30.05.2023&amp;</w:instrText>
      </w:r>
      <w:r w:rsidR="00A77B3E">
        <w:rPr>
          <w:lang w:val="en-US" w:eastAsia="en-US"/>
        </w:rPr>
        <w:instrText>dst</w:instrText>
      </w:r>
      <w:r w:rsidR="00A77B3E" w:rsidRPr="006838AF">
        <w:rPr>
          <w:lang w:eastAsia="en-US"/>
        </w:rPr>
        <w:instrText>=100006&amp;</w:instrText>
      </w:r>
      <w:r w:rsidR="00A77B3E">
        <w:rPr>
          <w:lang w:val="en-US" w:eastAsia="en-US"/>
        </w:rPr>
        <w:instrText>field</w:instrText>
      </w:r>
      <w:r w:rsidR="00A77B3E" w:rsidRPr="006838AF">
        <w:rPr>
          <w:lang w:eastAsia="en-US"/>
        </w:rPr>
        <w:instrText>=134"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Приказом</w:t>
      </w:r>
      <w:r w:rsidR="00A77B3E">
        <w:rPr>
          <w:lang w:val="en-US" w:eastAsia="en-US"/>
        </w:rPr>
        <w:fldChar w:fldCharType="end"/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агентства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техническому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регулированию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метрологии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22 </w:t>
      </w:r>
      <w:r w:rsidRPr="006838AF">
        <w:rPr>
          <w:rFonts w:ascii="Times New Roman" w:hAnsi="Times New Roman" w:cs="Times New Roman"/>
          <w:lang w:eastAsia="en-US"/>
        </w:rPr>
        <w:t>ноября</w:t>
      </w:r>
      <w:r w:rsidRPr="006838AF">
        <w:rPr>
          <w:rFonts w:ascii="Times New Roman" w:hAnsi="Times New Roman" w:cs="Times New Roman"/>
          <w:lang w:eastAsia="en-US"/>
        </w:rPr>
        <w:t xml:space="preserve"> 201</w:t>
      </w:r>
      <w:r w:rsidRPr="006838AF">
        <w:rPr>
          <w:rFonts w:ascii="Times New Roman" w:hAnsi="Times New Roman" w:cs="Times New Roman"/>
          <w:lang w:eastAsia="en-US"/>
        </w:rPr>
        <w:t xml:space="preserve">2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1097-</w:t>
      </w:r>
      <w:r w:rsidRPr="006838AF">
        <w:rPr>
          <w:rFonts w:ascii="Times New Roman" w:hAnsi="Times New Roman" w:cs="Times New Roman"/>
          <w:lang w:eastAsia="en-US"/>
        </w:rPr>
        <w:t>ст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межгосударственный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ГОСТ</w:t>
      </w:r>
      <w:r w:rsidRPr="006838AF">
        <w:rPr>
          <w:rFonts w:ascii="Times New Roman" w:hAnsi="Times New Roman" w:cs="Times New Roman"/>
          <w:lang w:eastAsia="en-US"/>
        </w:rPr>
        <w:t xml:space="preserve"> 31565-2012 </w:t>
      </w:r>
      <w:r w:rsidRPr="006838AF">
        <w:rPr>
          <w:rFonts w:ascii="Times New Roman" w:hAnsi="Times New Roman" w:cs="Times New Roman"/>
          <w:lang w:eastAsia="en-US"/>
        </w:rPr>
        <w:t>введен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качестве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национального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Российской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Федерации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1 </w:t>
      </w:r>
      <w:r w:rsidRPr="006838AF">
        <w:rPr>
          <w:rFonts w:ascii="Times New Roman" w:hAnsi="Times New Roman" w:cs="Times New Roman"/>
          <w:lang w:eastAsia="en-US"/>
        </w:rPr>
        <w:t>января</w:t>
      </w:r>
      <w:r w:rsidRPr="006838AF">
        <w:rPr>
          <w:rFonts w:ascii="Times New Roman" w:hAnsi="Times New Roman" w:cs="Times New Roman"/>
          <w:lang w:eastAsia="en-US"/>
        </w:rPr>
        <w:t xml:space="preserve"> 2014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подготовлен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основе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3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3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39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53315-2009</w:t>
        </w:r>
      </w:hyperlink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6. </w:t>
      </w:r>
      <w:r w:rsidRPr="006838AF">
        <w:rPr>
          <w:rFonts w:ascii="Times New Roman" w:hAnsi="Times New Roman" w:cs="Times New Roman"/>
          <w:lang w:eastAsia="en-US"/>
        </w:rPr>
        <w:t>Введен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впервые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Информация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введении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прекращении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действия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настоящего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публикуется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</w:t>
      </w:r>
      <w:r w:rsidRPr="006838AF">
        <w:rPr>
          <w:rFonts w:ascii="Times New Roman" w:hAnsi="Times New Roman" w:cs="Times New Roman"/>
          <w:lang w:eastAsia="en-US"/>
        </w:rPr>
        <w:t>ле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Национальные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>".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Информация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изменениях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настоящему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публикуется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указателе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Национальные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 xml:space="preserve">", 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текст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этих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изменений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информационных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указателях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Национальные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 xml:space="preserve">".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случае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пересмотра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отмены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информация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будет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опубликована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информационном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указателе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Национальные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>".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1. </w:t>
      </w:r>
      <w:r w:rsidRPr="006838AF">
        <w:rPr>
          <w:rFonts w:ascii="Times New Roman" w:hAnsi="Times New Roman" w:cs="Times New Roman"/>
          <w:lang w:eastAsia="en-US"/>
        </w:rPr>
        <w:t>Область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Настоящий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предъявляются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предназначен</w:t>
      </w:r>
      <w:r w:rsidRPr="006838AF">
        <w:rPr>
          <w:rFonts w:ascii="Times New Roman" w:hAnsi="Times New Roman" w:cs="Times New Roman"/>
          <w:lang w:eastAsia="en-US"/>
        </w:rPr>
        <w:t>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зданиях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сооружениях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устанавливает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классификацию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требования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преимущественные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предназначенные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земле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воде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также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мас</w:t>
      </w:r>
      <w:r w:rsidRPr="006838AF">
        <w:rPr>
          <w:rFonts w:ascii="Times New Roman" w:hAnsi="Times New Roman" w:cs="Times New Roman"/>
          <w:lang w:eastAsia="en-US"/>
        </w:rPr>
        <w:t>лонаполненные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обмоточные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неизолированные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провода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2. </w:t>
      </w:r>
      <w:r w:rsidRPr="006838AF">
        <w:rPr>
          <w:rFonts w:ascii="Times New Roman" w:hAnsi="Times New Roman" w:cs="Times New Roman"/>
          <w:lang w:eastAsia="en-US"/>
        </w:rPr>
        <w:t>Нормативные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ссылки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использованы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ссылки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следующие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40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41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42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43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60331-21-2011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Сохранение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работоспособности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21.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требования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ним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</w:t>
      </w:r>
      <w:r w:rsidR="006838AF" w:rsidRPr="006838AF">
        <w:rPr>
          <w:rFonts w:ascii="Times New Roman" w:hAnsi="Times New Roman" w:cs="Times New Roman"/>
          <w:lang w:eastAsia="en-US"/>
        </w:rPr>
        <w:t>бели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номинальное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напряжение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до</w:t>
      </w:r>
      <w:r w:rsidR="006838AF" w:rsidRPr="006838AF">
        <w:rPr>
          <w:rFonts w:ascii="Times New Roman" w:hAnsi="Times New Roman" w:cs="Times New Roman"/>
          <w:lang w:eastAsia="en-US"/>
        </w:rPr>
        <w:t xml:space="preserve"> 0,6/1,0 </w:t>
      </w:r>
      <w:r w:rsidR="006838AF" w:rsidRPr="006838AF">
        <w:rPr>
          <w:rFonts w:ascii="Times New Roman" w:hAnsi="Times New Roman" w:cs="Times New Roman"/>
          <w:lang w:eastAsia="en-US"/>
        </w:rPr>
        <w:t>кВ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=16449&amp;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=16449&amp;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=16449&amp;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=16449&amp;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60331-23-2011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Сохранение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работоспособности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23.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</w:t>
      </w:r>
      <w:r w:rsidR="006838AF" w:rsidRPr="006838AF">
        <w:rPr>
          <w:rFonts w:ascii="Times New Roman" w:hAnsi="Times New Roman" w:cs="Times New Roman"/>
          <w:lang w:eastAsia="en-US"/>
        </w:rPr>
        <w:t>таний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требования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ним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Кабели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для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передачи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данных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44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45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46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47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60331</w:t>
        </w:r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-25-2011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Сохранение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работоспособности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25.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требования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ним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Кабели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оптические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48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49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50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51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60332-1-2-2011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1-2. </w:t>
      </w:r>
      <w:r w:rsidR="006838AF" w:rsidRPr="006838AF">
        <w:rPr>
          <w:rFonts w:ascii="Times New Roman" w:hAnsi="Times New Roman" w:cs="Times New Roman"/>
          <w:lang w:eastAsia="en-US"/>
        </w:rPr>
        <w:t>Испытание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нераспространение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одиночного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изолированного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кабеля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пламенем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газовой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горелки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мощностью</w:t>
      </w:r>
      <w:r w:rsidR="006838AF" w:rsidRPr="006838AF">
        <w:rPr>
          <w:rFonts w:ascii="Times New Roman" w:hAnsi="Times New Roman" w:cs="Times New Roman"/>
          <w:lang w:eastAsia="en-US"/>
        </w:rPr>
        <w:t xml:space="preserve"> 1 </w:t>
      </w:r>
      <w:r w:rsidR="006838AF" w:rsidRPr="006838AF">
        <w:rPr>
          <w:rFonts w:ascii="Times New Roman" w:hAnsi="Times New Roman" w:cs="Times New Roman"/>
          <w:lang w:eastAsia="en-US"/>
        </w:rPr>
        <w:t>кВт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с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предварительн</w:t>
      </w:r>
      <w:r w:rsidR="006838AF" w:rsidRPr="006838AF">
        <w:rPr>
          <w:rFonts w:ascii="Times New Roman" w:hAnsi="Times New Roman" w:cs="Times New Roman"/>
          <w:lang w:eastAsia="en-US"/>
        </w:rPr>
        <w:t>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смешением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газов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lastRenderedPageBreak/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=27712&amp;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=27712&amp;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=27712&amp;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=27712&amp;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60332-1-3-2011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</w:t>
      </w:r>
      <w:r w:rsidR="006838AF" w:rsidRPr="006838AF">
        <w:rPr>
          <w:rFonts w:ascii="Times New Roman" w:hAnsi="Times New Roman" w:cs="Times New Roman"/>
          <w:lang w:eastAsia="en-US"/>
        </w:rPr>
        <w:t>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1-3. </w:t>
      </w:r>
      <w:r w:rsidR="006838AF" w:rsidRPr="006838AF">
        <w:rPr>
          <w:rFonts w:ascii="Times New Roman" w:hAnsi="Times New Roman" w:cs="Times New Roman"/>
          <w:lang w:eastAsia="en-US"/>
        </w:rPr>
        <w:t>Испытание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нераспространение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одиночного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изолированного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кабеля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образование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горящих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капелек</w:t>
      </w:r>
      <w:r w:rsidR="006838AF" w:rsidRPr="006838AF">
        <w:rPr>
          <w:rFonts w:ascii="Times New Roman" w:hAnsi="Times New Roman" w:cs="Times New Roman"/>
          <w:lang w:eastAsia="en-US"/>
        </w:rPr>
        <w:t>/</w:t>
      </w:r>
      <w:r w:rsidR="006838AF" w:rsidRPr="006838AF">
        <w:rPr>
          <w:rFonts w:ascii="Times New Roman" w:hAnsi="Times New Roman" w:cs="Times New Roman"/>
          <w:lang w:eastAsia="en-US"/>
        </w:rPr>
        <w:t>частиц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52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53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54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55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60332-2-2-2011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2-</w:t>
      </w:r>
      <w:r w:rsidR="006838AF" w:rsidRPr="006838AF">
        <w:rPr>
          <w:rFonts w:ascii="Times New Roman" w:hAnsi="Times New Roman" w:cs="Times New Roman"/>
          <w:lang w:eastAsia="en-US"/>
        </w:rPr>
        <w:t xml:space="preserve">2. </w:t>
      </w:r>
      <w:r w:rsidR="006838AF" w:rsidRPr="006838AF">
        <w:rPr>
          <w:rFonts w:ascii="Times New Roman" w:hAnsi="Times New Roman" w:cs="Times New Roman"/>
          <w:lang w:eastAsia="en-US"/>
        </w:rPr>
        <w:t>Испытание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нераспространение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одиночного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изолированного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небольших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размеров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Проведение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диффузионным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пламенем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56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57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58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59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60332-3-21-2011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3-21. </w:t>
      </w:r>
      <w:r w:rsidR="006838AF" w:rsidRPr="006838AF">
        <w:rPr>
          <w:rFonts w:ascii="Times New Roman" w:hAnsi="Times New Roman" w:cs="Times New Roman"/>
          <w:lang w:eastAsia="en-US"/>
        </w:rPr>
        <w:t>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</w:t>
      </w:r>
      <w:r w:rsidR="006838AF" w:rsidRPr="006838AF">
        <w:rPr>
          <w:rFonts w:ascii="Times New Roman" w:hAnsi="Times New Roman" w:cs="Times New Roman"/>
          <w:lang w:eastAsia="en-US"/>
        </w:rPr>
        <w:t>оложенным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пучкам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Категория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A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F</w:t>
      </w:r>
      <w:r w:rsidR="006838AF" w:rsidRPr="006838AF">
        <w:rPr>
          <w:rFonts w:ascii="Times New Roman" w:hAnsi="Times New Roman" w:cs="Times New Roman"/>
          <w:lang w:eastAsia="en-US"/>
        </w:rPr>
        <w:t>/</w:t>
      </w:r>
      <w:r w:rsidR="006838AF">
        <w:rPr>
          <w:rFonts w:ascii="Times New Roman" w:hAnsi="Times New Roman" w:cs="Times New Roman"/>
          <w:lang w:val="en-US" w:eastAsia="en-US"/>
        </w:rPr>
        <w:t>R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</w:t>
      </w:r>
      <w:r w:rsidR="006838AF">
        <w:rPr>
          <w:rFonts w:ascii="Times New Roman" w:hAnsi="Times New Roman" w:cs="Times New Roman"/>
          <w:color w:val="0000FF"/>
          <w:lang w:val="en-US" w:eastAsia="en-US"/>
        </w:rPr>
        <w:t>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60332-3-22-2011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3-22. </w:t>
      </w:r>
      <w:r w:rsidR="006838AF" w:rsidRPr="006838AF">
        <w:rPr>
          <w:rFonts w:ascii="Times New Roman" w:hAnsi="Times New Roman" w:cs="Times New Roman"/>
          <w:lang w:eastAsia="en-US"/>
        </w:rPr>
        <w:t>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пучкам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Категория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A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=16867&amp;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=16867&amp;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=16867&amp;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=16867&amp;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60332-3-23-2011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3-23. </w:t>
      </w:r>
      <w:r w:rsidR="006838AF" w:rsidRPr="006838AF">
        <w:rPr>
          <w:rFonts w:ascii="Times New Roman" w:hAnsi="Times New Roman" w:cs="Times New Roman"/>
          <w:lang w:eastAsia="en-US"/>
        </w:rPr>
        <w:t>Распрос</w:t>
      </w:r>
      <w:r w:rsidR="006838AF" w:rsidRPr="006838AF">
        <w:rPr>
          <w:rFonts w:ascii="Times New Roman" w:hAnsi="Times New Roman" w:cs="Times New Roman"/>
          <w:lang w:eastAsia="en-US"/>
        </w:rPr>
        <w:t>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пучкам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Категория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B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60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61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62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63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60332-3-24-2011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3-24. </w:t>
      </w:r>
      <w:r w:rsidR="006838AF" w:rsidRPr="006838AF">
        <w:rPr>
          <w:rFonts w:ascii="Times New Roman" w:hAnsi="Times New Roman" w:cs="Times New Roman"/>
          <w:lang w:eastAsia="en-US"/>
        </w:rPr>
        <w:t>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пучкам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Категория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C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OTN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=6868&amp;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OTN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=6868&amp;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OTN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=6868&amp;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OTN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=6868&amp;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60332-3-25-2011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электрических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оптических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воздействия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3-25. </w:t>
      </w:r>
      <w:r w:rsidR="006838AF" w:rsidRPr="006838AF">
        <w:rPr>
          <w:rFonts w:ascii="Times New Roman" w:hAnsi="Times New Roman" w:cs="Times New Roman"/>
          <w:lang w:eastAsia="en-US"/>
        </w:rPr>
        <w:t>Распространение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пламени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вертикально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расположенным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пучкам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или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Категория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D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=17206&amp;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>ГОСТ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=17206&amp;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=17206&amp;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>
        <w:rPr>
          <w:rFonts w:ascii="Times New Roman" w:hAnsi="Times New Roman" w:cs="Times New Roman"/>
          <w:color w:val="0000FF"/>
          <w:lang w:val="en-US" w:eastAsia="en-US"/>
        </w:rPr>
        <w:t>IEC</w:t>
      </w:r>
      <w:r>
        <w:rPr>
          <w:lang w:val="en-US" w:eastAsia="en-US"/>
        </w:rPr>
        <w:fldChar w:fldCharType="end"/>
      </w:r>
      <w:r>
        <w:rPr>
          <w:lang w:val="en-US" w:eastAsia="en-US"/>
        </w:rPr>
        <w:fldChar w:fldCharType="begin"/>
      </w:r>
      <w:r>
        <w:rPr>
          <w:lang w:val="en-US" w:eastAsia="en-US"/>
        </w:rPr>
        <w:instrText>HYPERLINK</w:instrText>
      </w:r>
      <w:r w:rsidRPr="006838AF">
        <w:rPr>
          <w:lang w:eastAsia="en-US"/>
        </w:rPr>
        <w:instrText xml:space="preserve"> "</w:instrText>
      </w:r>
      <w:r>
        <w:rPr>
          <w:lang w:val="en-US" w:eastAsia="en-US"/>
        </w:rPr>
        <w:instrText>https</w:instrText>
      </w:r>
      <w:r w:rsidRPr="006838AF">
        <w:rPr>
          <w:lang w:eastAsia="en-US"/>
        </w:rPr>
        <w:instrText>://</w:instrText>
      </w:r>
      <w:r>
        <w:rPr>
          <w:lang w:val="en-US" w:eastAsia="en-US"/>
        </w:rPr>
        <w:instrText>login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consultant</w:instrText>
      </w:r>
      <w:r w:rsidRPr="006838AF">
        <w:rPr>
          <w:lang w:eastAsia="en-US"/>
        </w:rPr>
        <w:instrText>.</w:instrText>
      </w:r>
      <w:r>
        <w:rPr>
          <w:lang w:val="en-US" w:eastAsia="en-US"/>
        </w:rPr>
        <w:instrText>ru</w:instrText>
      </w:r>
      <w:r w:rsidRPr="006838AF">
        <w:rPr>
          <w:lang w:eastAsia="en-US"/>
        </w:rPr>
        <w:instrText>/</w:instrText>
      </w:r>
      <w:r>
        <w:rPr>
          <w:lang w:val="en-US" w:eastAsia="en-US"/>
        </w:rPr>
        <w:instrText>link</w:instrText>
      </w:r>
      <w:r w:rsidRPr="006838AF">
        <w:rPr>
          <w:lang w:eastAsia="en-US"/>
        </w:rPr>
        <w:instrText>/?</w:instrText>
      </w:r>
      <w:r>
        <w:rPr>
          <w:lang w:val="en-US" w:eastAsia="en-US"/>
        </w:rPr>
        <w:instrText>req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doc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demo</w:instrText>
      </w:r>
      <w:r w:rsidRPr="006838AF">
        <w:rPr>
          <w:lang w:eastAsia="en-US"/>
        </w:rPr>
        <w:instrText>=1&amp;</w:instrText>
      </w:r>
      <w:r>
        <w:rPr>
          <w:lang w:val="en-US" w:eastAsia="en-US"/>
        </w:rPr>
        <w:instrText>base</w:instrText>
      </w:r>
      <w:r w:rsidRPr="006838AF">
        <w:rPr>
          <w:lang w:eastAsia="en-US"/>
        </w:rPr>
        <w:instrText>=</w:instrText>
      </w:r>
      <w:r>
        <w:rPr>
          <w:lang w:val="en-US" w:eastAsia="en-US"/>
        </w:rPr>
        <w:instrText>STR</w:instrText>
      </w:r>
      <w:r w:rsidRPr="006838AF">
        <w:rPr>
          <w:lang w:eastAsia="en-US"/>
        </w:rPr>
        <w:instrText>&amp;</w:instrText>
      </w:r>
      <w:r>
        <w:rPr>
          <w:lang w:val="en-US" w:eastAsia="en-US"/>
        </w:rPr>
        <w:instrText>n</w:instrText>
      </w:r>
      <w:r w:rsidRPr="006838AF">
        <w:rPr>
          <w:lang w:eastAsia="en-US"/>
        </w:rPr>
        <w:instrText>=17206&amp;</w:instrText>
      </w:r>
      <w:r>
        <w:rPr>
          <w:lang w:val="en-US" w:eastAsia="en-US"/>
        </w:rPr>
        <w:instrText>date</w:instrText>
      </w:r>
      <w:r w:rsidRPr="006838AF">
        <w:rPr>
          <w:lang w:eastAsia="en-US"/>
        </w:rPr>
        <w:instrText>=30.05.2023"</w:instrText>
      </w:r>
      <w:r w:rsidR="006838AF">
        <w:rPr>
          <w:lang w:val="en-US"/>
        </w:rPr>
      </w:r>
      <w:r>
        <w:rPr>
          <w:lang w:val="en-US" w:eastAsia="en-US"/>
        </w:rPr>
        <w:fldChar w:fldCharType="separate"/>
      </w:r>
      <w:r w:rsidR="006838AF" w:rsidRPr="006838AF">
        <w:rPr>
          <w:rFonts w:ascii="Times New Roman" w:hAnsi="Times New Roman" w:cs="Times New Roman"/>
          <w:color w:val="0000FF"/>
          <w:lang w:eastAsia="en-US"/>
        </w:rPr>
        <w:t xml:space="preserve"> 60754-1-2011</w:t>
      </w:r>
      <w:r>
        <w:rPr>
          <w:lang w:val="en-US" w:eastAsia="en-US"/>
        </w:rPr>
        <w:fldChar w:fldCharType="end"/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материалов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конструкции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Определение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количества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выделяемых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газов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галогенных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кислот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64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65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66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67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60754-2-2011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материалов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конструкции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</w:t>
      </w:r>
      <w:r w:rsidR="006838AF" w:rsidRPr="006838AF">
        <w:rPr>
          <w:rFonts w:ascii="Times New Roman" w:hAnsi="Times New Roman" w:cs="Times New Roman"/>
          <w:lang w:eastAsia="en-US"/>
        </w:rPr>
        <w:t>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горении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Определение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степени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кислотности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выделяемых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газов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измерением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>
        <w:rPr>
          <w:rFonts w:ascii="Times New Roman" w:hAnsi="Times New Roman" w:cs="Times New Roman"/>
          <w:lang w:val="en-US" w:eastAsia="en-US"/>
        </w:rPr>
        <w:t>pH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удельной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проводимости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68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69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70" w:history="1">
        <w:r w:rsidR="006838AF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71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61034-2-2011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Измерение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плотности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дыма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при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горении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кабелей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заданных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условиях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Часть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2. </w:t>
      </w:r>
      <w:r w:rsidR="006838AF" w:rsidRPr="006838AF">
        <w:rPr>
          <w:rFonts w:ascii="Times New Roman" w:hAnsi="Times New Roman" w:cs="Times New Roman"/>
          <w:lang w:eastAsia="en-US"/>
        </w:rPr>
        <w:t>Метод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испытания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требования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к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нему</w:t>
      </w:r>
    </w:p>
    <w:p w:rsidR="00A77B3E" w:rsidRPr="006838AF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72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73" w:history="1">
        <w:r w:rsidR="006838AF" w:rsidRPr="006838AF">
          <w:rPr>
            <w:rFonts w:ascii="Times New Roman" w:hAnsi="Times New Roman" w:cs="Times New Roman"/>
            <w:color w:val="0000FF"/>
            <w:lang w:eastAsia="en-US"/>
          </w:rPr>
          <w:t xml:space="preserve"> 12.1.044-89</w:t>
        </w:r>
      </w:hyperlink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Пожаровзрывоопасность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веществ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материалов</w:t>
      </w:r>
      <w:r w:rsidR="006838AF" w:rsidRPr="006838AF">
        <w:rPr>
          <w:rFonts w:ascii="Times New Roman" w:hAnsi="Times New Roman" w:cs="Times New Roman"/>
          <w:lang w:eastAsia="en-US"/>
        </w:rPr>
        <w:t xml:space="preserve">. </w:t>
      </w:r>
      <w:r w:rsidR="006838AF" w:rsidRPr="006838AF">
        <w:rPr>
          <w:rFonts w:ascii="Times New Roman" w:hAnsi="Times New Roman" w:cs="Times New Roman"/>
          <w:lang w:eastAsia="en-US"/>
        </w:rPr>
        <w:t>Номенклатура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показателей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методы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их</w:t>
      </w:r>
      <w:r w:rsidR="006838AF" w:rsidRPr="006838AF">
        <w:rPr>
          <w:rFonts w:ascii="Times New Roman" w:hAnsi="Times New Roman" w:cs="Times New Roman"/>
          <w:lang w:eastAsia="en-US"/>
        </w:rPr>
        <w:t xml:space="preserve"> </w:t>
      </w:r>
      <w:r w:rsidR="006838AF" w:rsidRPr="006838AF">
        <w:rPr>
          <w:rFonts w:ascii="Times New Roman" w:hAnsi="Times New Roman" w:cs="Times New Roman"/>
          <w:lang w:eastAsia="en-US"/>
        </w:rPr>
        <w:t>определения</w:t>
      </w:r>
      <w:r w:rsidR="006838AF"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Примечание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пользован</w:t>
      </w:r>
      <w:r w:rsidRPr="006838AF">
        <w:rPr>
          <w:rFonts w:ascii="Times New Roman" w:hAnsi="Times New Roman" w:cs="Times New Roman"/>
          <w:lang w:eastAsia="en-US"/>
        </w:rPr>
        <w:t>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настоящим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целесообразно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проверить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действие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ссылочных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указателю</w:t>
      </w:r>
      <w:r w:rsidRPr="006838AF">
        <w:rPr>
          <w:rFonts w:ascii="Times New Roman" w:hAnsi="Times New Roman" w:cs="Times New Roman"/>
          <w:lang w:eastAsia="en-US"/>
        </w:rPr>
        <w:t xml:space="preserve"> "</w:t>
      </w:r>
      <w:r w:rsidRPr="006838AF">
        <w:rPr>
          <w:rFonts w:ascii="Times New Roman" w:hAnsi="Times New Roman" w:cs="Times New Roman"/>
          <w:lang w:eastAsia="en-US"/>
        </w:rPr>
        <w:t>Национальные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стандарты</w:t>
      </w:r>
      <w:r w:rsidRPr="006838AF">
        <w:rPr>
          <w:rFonts w:ascii="Times New Roman" w:hAnsi="Times New Roman" w:cs="Times New Roman"/>
          <w:lang w:eastAsia="en-US"/>
        </w:rPr>
        <w:t xml:space="preserve">", </w:t>
      </w:r>
      <w:r w:rsidRPr="006838AF">
        <w:rPr>
          <w:rFonts w:ascii="Times New Roman" w:hAnsi="Times New Roman" w:cs="Times New Roman"/>
          <w:lang w:eastAsia="en-US"/>
        </w:rPr>
        <w:t>составленному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состоянию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1 </w:t>
      </w:r>
      <w:r w:rsidRPr="006838AF">
        <w:rPr>
          <w:rFonts w:ascii="Times New Roman" w:hAnsi="Times New Roman" w:cs="Times New Roman"/>
          <w:lang w:eastAsia="en-US"/>
        </w:rPr>
        <w:t>января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текущего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года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соответствующим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информационным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указателям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опубликованным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текущем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году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Если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>сылочный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заменен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изменен</w:t>
      </w:r>
      <w:r w:rsidRPr="006838AF">
        <w:rPr>
          <w:rFonts w:ascii="Times New Roman" w:hAnsi="Times New Roman" w:cs="Times New Roman"/>
          <w:lang w:eastAsia="en-US"/>
        </w:rPr>
        <w:t xml:space="preserve">), </w:t>
      </w:r>
      <w:r w:rsidRPr="006838AF">
        <w:rPr>
          <w:rFonts w:ascii="Times New Roman" w:hAnsi="Times New Roman" w:cs="Times New Roman"/>
          <w:lang w:eastAsia="en-US"/>
        </w:rPr>
        <w:t>то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пользовании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настоящим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следует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руководствоваться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заменяющим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измененным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стандартом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Если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ссылочный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отменен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замены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то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положение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дана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ссылка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него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применяется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части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затр</w:t>
      </w:r>
      <w:r w:rsidRPr="006838AF">
        <w:rPr>
          <w:rFonts w:ascii="Times New Roman" w:hAnsi="Times New Roman" w:cs="Times New Roman"/>
          <w:lang w:eastAsia="en-US"/>
        </w:rPr>
        <w:t>агивающей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эту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ссылку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 </w:t>
      </w:r>
      <w:r w:rsidRPr="006838AF">
        <w:rPr>
          <w:rFonts w:ascii="Times New Roman" w:hAnsi="Times New Roman" w:cs="Times New Roman"/>
          <w:lang w:eastAsia="en-US"/>
        </w:rPr>
        <w:t>Термины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определения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lastRenderedPageBreak/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следующие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термины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соответствующими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определениями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3.1. </w:t>
      </w:r>
      <w:r w:rsidRPr="006838AF">
        <w:rPr>
          <w:rFonts w:ascii="Times New Roman" w:hAnsi="Times New Roman" w:cs="Times New Roman"/>
          <w:lang w:eastAsia="en-US"/>
        </w:rPr>
        <w:t>Кабельное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изделие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изделие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кабель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провод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шнур</w:t>
      </w:r>
      <w:r w:rsidRPr="006838AF">
        <w:rPr>
          <w:rFonts w:ascii="Times New Roman" w:hAnsi="Times New Roman" w:cs="Times New Roman"/>
          <w:lang w:eastAsia="en-US"/>
        </w:rPr>
        <w:t xml:space="preserve">), </w:t>
      </w:r>
      <w:r w:rsidRPr="006838AF">
        <w:rPr>
          <w:rFonts w:ascii="Times New Roman" w:hAnsi="Times New Roman" w:cs="Times New Roman"/>
          <w:lang w:eastAsia="en-US"/>
        </w:rPr>
        <w:t>предназначенное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передачи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электрической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энергии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электри</w:t>
      </w:r>
      <w:r w:rsidRPr="006838AF">
        <w:rPr>
          <w:rFonts w:ascii="Times New Roman" w:hAnsi="Times New Roman" w:cs="Times New Roman"/>
          <w:lang w:eastAsia="en-US"/>
        </w:rPr>
        <w:t>ческих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оптических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сигналов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информации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служащее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изготовления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обмоток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электрических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устройств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отличающееся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гибкостью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3.2. </w:t>
      </w:r>
      <w:r w:rsidRPr="006838AF">
        <w:rPr>
          <w:rFonts w:ascii="Times New Roman" w:hAnsi="Times New Roman" w:cs="Times New Roman"/>
          <w:lang w:eastAsia="en-US"/>
        </w:rPr>
        <w:t>Огнестойкость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параметр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характеризующий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работоспособность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т</w:t>
      </w:r>
      <w:r w:rsidRPr="006838AF">
        <w:rPr>
          <w:rFonts w:ascii="Times New Roman" w:hAnsi="Times New Roman" w:cs="Times New Roman"/>
          <w:lang w:eastAsia="en-US"/>
        </w:rPr>
        <w:t>.</w:t>
      </w:r>
      <w:r w:rsidRPr="006838AF">
        <w:rPr>
          <w:rFonts w:ascii="Times New Roman" w:hAnsi="Times New Roman" w:cs="Times New Roman"/>
          <w:lang w:eastAsia="en-US"/>
        </w:rPr>
        <w:t>е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способность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продолжат</w:t>
      </w:r>
      <w:r w:rsidRPr="006838AF">
        <w:rPr>
          <w:rFonts w:ascii="Times New Roman" w:hAnsi="Times New Roman" w:cs="Times New Roman"/>
          <w:lang w:eastAsia="en-US"/>
        </w:rPr>
        <w:t>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выполнять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заданные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функции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воздействии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после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воздействия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источником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пламени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заданного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периода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времени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3.3. </w:t>
      </w:r>
      <w:r w:rsidRPr="006838AF">
        <w:rPr>
          <w:rFonts w:ascii="Times New Roman" w:hAnsi="Times New Roman" w:cs="Times New Roman"/>
          <w:lang w:eastAsia="en-US"/>
        </w:rPr>
        <w:t>Тип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кабеля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группа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однородной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продукции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характеризующаяся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общей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совокупностью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нормированных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</w:t>
      </w:r>
      <w:r w:rsidRPr="006838AF">
        <w:rPr>
          <w:rFonts w:ascii="Times New Roman" w:hAnsi="Times New Roman" w:cs="Times New Roman"/>
          <w:lang w:eastAsia="en-US"/>
        </w:rPr>
        <w:t>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3.4. </w:t>
      </w:r>
      <w:r w:rsidRPr="006838AF">
        <w:rPr>
          <w:rFonts w:ascii="Times New Roman" w:hAnsi="Times New Roman" w:cs="Times New Roman"/>
          <w:lang w:eastAsia="en-US"/>
        </w:rPr>
        <w:t>Одиночная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прокладка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одиночный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ряд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кабелей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расстояние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воздуху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свету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ближайшего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превышает</w:t>
      </w:r>
      <w:r w:rsidRPr="006838AF">
        <w:rPr>
          <w:rFonts w:ascii="Times New Roman" w:hAnsi="Times New Roman" w:cs="Times New Roman"/>
          <w:lang w:eastAsia="en-US"/>
        </w:rPr>
        <w:t xml:space="preserve"> 300 </w:t>
      </w:r>
      <w:r w:rsidRPr="006838AF">
        <w:rPr>
          <w:rFonts w:ascii="Times New Roman" w:hAnsi="Times New Roman" w:cs="Times New Roman"/>
          <w:lang w:eastAsia="en-US"/>
        </w:rPr>
        <w:t>мм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3.5. </w:t>
      </w:r>
      <w:r w:rsidRPr="006838AF">
        <w:rPr>
          <w:rFonts w:ascii="Times New Roman" w:hAnsi="Times New Roman" w:cs="Times New Roman"/>
          <w:lang w:eastAsia="en-US"/>
        </w:rPr>
        <w:t>Групповая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прокладка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ряд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расстоянием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воздуху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свету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между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300 </w:t>
      </w:r>
      <w:r w:rsidRPr="006838AF">
        <w:rPr>
          <w:rFonts w:ascii="Times New Roman" w:hAnsi="Times New Roman" w:cs="Times New Roman"/>
          <w:lang w:eastAsia="en-US"/>
        </w:rPr>
        <w:t>мм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3</w:t>
      </w:r>
      <w:r w:rsidRPr="006838AF">
        <w:rPr>
          <w:rFonts w:ascii="Times New Roman" w:hAnsi="Times New Roman" w:cs="Times New Roman"/>
          <w:lang w:eastAsia="en-US"/>
        </w:rPr>
        <w:t xml:space="preserve">.6. </w:t>
      </w:r>
      <w:r w:rsidRPr="006838AF">
        <w:rPr>
          <w:rFonts w:ascii="Times New Roman" w:hAnsi="Times New Roman" w:cs="Times New Roman"/>
          <w:lang w:eastAsia="en-US"/>
        </w:rPr>
        <w:t>Эквивалентный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 w:rsidRPr="006838AF">
        <w:rPr>
          <w:rFonts w:ascii="Times New Roman" w:hAnsi="Times New Roman" w:cs="Times New Roman"/>
          <w:lang w:eastAsia="en-US"/>
        </w:rPr>
        <w:t>токсичность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входящих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конструкцию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учетом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массовой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общей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массе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4. </w:t>
      </w:r>
      <w:r w:rsidRPr="006838AF">
        <w:rPr>
          <w:rFonts w:ascii="Times New Roman" w:hAnsi="Times New Roman" w:cs="Times New Roman"/>
          <w:lang w:eastAsia="en-US"/>
        </w:rPr>
        <w:t>Классификация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показателям</w:t>
      </w: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4.1. </w:t>
      </w:r>
      <w:r w:rsidRPr="006838AF">
        <w:rPr>
          <w:rFonts w:ascii="Times New Roman" w:hAnsi="Times New Roman" w:cs="Times New Roman"/>
          <w:lang w:eastAsia="en-US"/>
        </w:rPr>
        <w:t>Показатели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соответствовать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таблице</w:t>
      </w:r>
      <w:r w:rsidRPr="006838AF">
        <w:rPr>
          <w:rFonts w:ascii="Times New Roman" w:hAnsi="Times New Roman" w:cs="Times New Roman"/>
          <w:lang w:eastAsia="en-US"/>
        </w:rPr>
        <w:t xml:space="preserve"> 1.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Таблица</w:t>
      </w:r>
      <w:r w:rsidRPr="006838AF">
        <w:rPr>
          <w:rFonts w:ascii="Times New Roman" w:hAnsi="Times New Roman" w:cs="Times New Roman"/>
          <w:lang w:eastAsia="en-US"/>
        </w:rPr>
        <w:t xml:space="preserve"> 1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  <w:bookmarkStart w:id="1" w:name="id.gjdgxs"/>
      <w:bookmarkEnd w:id="1"/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Классификация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показателям</w:t>
      </w:r>
    </w:p>
    <w:p w:rsidR="00A77B3E" w:rsidRDefault="006838AF">
      <w:pPr>
        <w:widowControl w:val="0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en-US"/>
        </w:rPr>
        <w:t>пожарной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опасности</w:t>
      </w:r>
      <w:proofErr w:type="spellEnd"/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583"/>
        <w:gridCol w:w="2295"/>
        <w:gridCol w:w="3320"/>
        <w:gridCol w:w="2029"/>
      </w:tblGrid>
      <w:tr w:rsidR="00A77B3E" w:rsidRPr="006838AF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опасности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буквенное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обозначение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Классификационное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обозначение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опасности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оценки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Значение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критерия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оценки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опасности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Предел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распространения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</w:t>
            </w:r>
            <w:r w:rsidRPr="006838AF">
              <w:rPr>
                <w:rFonts w:ascii="Times New Roman" w:hAnsi="Times New Roman" w:cs="Times New Roman"/>
                <w:lang w:eastAsia="en-US"/>
              </w:rPr>
              <w:t>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одиночной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Расстояние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нижнего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края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верхней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опоры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начала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обугленной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части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образца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Расстояние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нижнего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края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верхней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опоры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конца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обугленной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части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образца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менее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540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Воспламенение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фильтровальной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бу</w:t>
            </w:r>
            <w:r>
              <w:rPr>
                <w:rFonts w:ascii="Times New Roman" w:hAnsi="Times New Roman" w:cs="Times New Roman"/>
                <w:lang w:val="en-US" w:eastAsia="en-US"/>
              </w:rPr>
              <w:t>маги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наблюдается</w:t>
            </w:r>
            <w:proofErr w:type="spellEnd"/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lastRenderedPageBreak/>
              <w:t>Предел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распространения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групповой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ПРГП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Длина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обугленной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части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образца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измеренная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нижнего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края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горелки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 xml:space="preserve">2,5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кат</w:t>
            </w:r>
            <w:r w:rsidRPr="006838AF">
              <w:rPr>
                <w:rFonts w:ascii="Times New Roman" w:hAnsi="Times New Roman" w:cs="Times New Roman"/>
                <w:lang w:eastAsia="en-US"/>
              </w:rPr>
              <w:t>егориям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 w:rsidRPr="006838AF"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R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C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Предел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огнестойкости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условиях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воздействия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пламени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Время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течение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которого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сохраняет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работоспособность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условиях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воздействия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пламени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мин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менее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коррозионной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активности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продуктов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дымогазовыделения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тлении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каждого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77" w:history="1">
              <w:r w:rsidRPr="006838AF">
                <w:rPr>
                  <w:rFonts w:ascii="Times New Roman" w:hAnsi="Times New Roman" w:cs="Times New Roman"/>
                  <w:color w:val="0000FF"/>
                  <w:lang w:eastAsia="en-US"/>
                </w:rPr>
                <w:t>&lt;3&gt;</w:t>
              </w:r>
            </w:hyperlink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ПКА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Содержание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газов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галогенных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кислот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пересчете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HCl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мг</w:t>
            </w:r>
            <w:r w:rsidRPr="006838AF">
              <w:rPr>
                <w:rFonts w:ascii="Times New Roman" w:hAnsi="Times New Roman" w:cs="Times New Roman"/>
                <w:lang w:eastAsia="en-US"/>
              </w:rPr>
              <w:t>/</w:t>
            </w:r>
            <w:r w:rsidRPr="006838AF">
              <w:rPr>
                <w:rFonts w:ascii="Times New Roman" w:hAnsi="Times New Roman" w:cs="Times New Roman"/>
                <w:lang w:eastAsia="en-US"/>
              </w:rPr>
              <w:t>г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Проводимость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водного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раствора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адсорбированными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продуктами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дымогазовыделения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мкСм</w:t>
            </w:r>
            <w:r w:rsidRPr="006838AF">
              <w:rPr>
                <w:rFonts w:ascii="Times New Roman" w:hAnsi="Times New Roman" w:cs="Times New Roman"/>
                <w:lang w:eastAsia="en-US"/>
              </w:rPr>
              <w:t>/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более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Пока</w:t>
            </w:r>
            <w:r>
              <w:rPr>
                <w:rFonts w:ascii="Times New Roman" w:hAnsi="Times New Roman" w:cs="Times New Roman"/>
                <w:lang w:val="en-US" w:eastAsia="en-US"/>
              </w:rPr>
              <w:t>затель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pH,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4,3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Эквивалентный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токсичности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продуктов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ПТПМ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Токсичность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продуктов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входящих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конструкцию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</w:t>
            </w:r>
            <w:r w:rsidRPr="006838AF">
              <w:rPr>
                <w:rFonts w:ascii="Times New Roman" w:hAnsi="Times New Roman" w:cs="Times New Roman"/>
                <w:lang w:eastAsia="en-US"/>
              </w:rPr>
              <w:t>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каждого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токсичности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определяется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отношением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количества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единице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замкнутого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пространства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котором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lastRenderedPageBreak/>
              <w:t>образующиеся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продукты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вызывают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гибель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50%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подопытных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жи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вотных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экспозиции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0,5 </w:t>
            </w:r>
            <w:r w:rsidRPr="006838AF">
              <w:rPr>
                <w:rFonts w:ascii="Times New Roman" w:hAnsi="Times New Roman" w:cs="Times New Roman"/>
                <w:lang w:eastAsia="en-US"/>
              </w:rPr>
              <w:t>ч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),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</w:t>
            </w:r>
            <w:r w:rsidRPr="006838AF">
              <w:rPr>
                <w:rFonts w:ascii="Times New Roman" w:hAnsi="Times New Roman" w:cs="Times New Roman"/>
                <w:lang w:eastAsia="en-US"/>
              </w:rPr>
              <w:t>/</w:t>
            </w:r>
            <w:r w:rsidRPr="006838AF">
              <w:rPr>
                <w:rFonts w:ascii="Times New Roman" w:hAnsi="Times New Roman" w:cs="Times New Roman"/>
                <w:lang w:eastAsia="en-US"/>
              </w:rPr>
              <w:t>м</w:t>
            </w:r>
            <w:r w:rsidRPr="006838AF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Более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120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40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13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дымообразования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горении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тлении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ПД</w:t>
            </w:r>
            <w:r w:rsidRPr="006838A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Снижение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светопроницаемости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. 40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. 50</w:t>
            </w:r>
          </w:p>
        </w:tc>
      </w:tr>
      <w:tr w:rsidR="00A77B3E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2" w:name="id.30j0zll"/>
            <w:bookmarkEnd w:id="2"/>
            <w:r w:rsidRPr="006838AF">
              <w:rPr>
                <w:rFonts w:ascii="Times New Roman" w:hAnsi="Times New Roman" w:cs="Times New Roman"/>
                <w:lang w:eastAsia="en-US"/>
              </w:rPr>
              <w:t xml:space="preserve">&lt;1&gt;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Критерий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оценки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применяется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небольших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размеров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сечением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жилы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0,5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мм</w:t>
            </w:r>
            <w:r w:rsidRPr="006838AF"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  <w:r w:rsidRPr="006838AF">
              <w:rPr>
                <w:rFonts w:ascii="Times New Roman" w:hAnsi="Times New Roman" w:cs="Times New Roman"/>
                <w:lang w:eastAsia="en-US"/>
              </w:rPr>
              <w:t>).</w:t>
            </w:r>
            <w:bookmarkStart w:id="3" w:name="id.1fob9te"/>
            <w:bookmarkEnd w:id="3"/>
          </w:p>
          <w:p w:rsidR="00A77B3E" w:rsidRPr="006838AF" w:rsidRDefault="006838AF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 xml:space="preserve">&lt;2&gt;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Обозначение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опасности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которым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соответствующее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требование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предъявляется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>.</w:t>
            </w:r>
            <w:bookmarkStart w:id="4" w:name="id.3znysh7"/>
            <w:bookmarkEnd w:id="4"/>
          </w:p>
          <w:p w:rsidR="00A77B3E" w:rsidRPr="006838AF" w:rsidRDefault="006838AF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 xml:space="preserve">&lt;3&gt;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Полимерные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имеющие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массу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1%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общей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массы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полимерных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изделия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определени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коррозионной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активности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расчете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эквивалентного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показателя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токсичности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учитываются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4.2.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результатам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определения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помощью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8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таблицы</w:t>
        </w:r>
      </w:hyperlink>
      <w:hyperlink r:id="rId8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кабельному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присваивается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класс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который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состоит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буквенно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цифрового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обозначения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Буквенное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представляет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собой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аббревиатуру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наименования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. </w:t>
      </w:r>
      <w:r w:rsidRPr="006838AF">
        <w:rPr>
          <w:rFonts w:ascii="Times New Roman" w:hAnsi="Times New Roman" w:cs="Times New Roman"/>
          <w:lang w:eastAsia="en-US"/>
        </w:rPr>
        <w:t>Цифровое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соответствует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значению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диапазону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lastRenderedPageBreak/>
        <w:t>опасности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класса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первым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ставится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предел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>1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2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испытанного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одиночно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</w:t>
      </w:r>
      <w:r w:rsidRPr="006838AF">
        <w:rPr>
          <w:rFonts w:ascii="Times New Roman" w:hAnsi="Times New Roman" w:cs="Times New Roman"/>
          <w:lang w:eastAsia="en-US"/>
        </w:rPr>
        <w:t xml:space="preserve">1 - </w:t>
      </w:r>
      <w:r w:rsidRPr="006838AF">
        <w:rPr>
          <w:rFonts w:ascii="Times New Roman" w:hAnsi="Times New Roman" w:cs="Times New Roman"/>
          <w:lang w:eastAsia="en-US"/>
        </w:rPr>
        <w:t>П</w:t>
      </w:r>
      <w:r w:rsidRPr="006838AF">
        <w:rPr>
          <w:rFonts w:ascii="Times New Roman" w:hAnsi="Times New Roman" w:cs="Times New Roman"/>
          <w:lang w:eastAsia="en-US"/>
        </w:rPr>
        <w:t xml:space="preserve">4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испытанного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), </w:t>
      </w:r>
      <w:r w:rsidRPr="006838AF">
        <w:rPr>
          <w:rFonts w:ascii="Times New Roman" w:hAnsi="Times New Roman" w:cs="Times New Roman"/>
          <w:lang w:eastAsia="en-US"/>
        </w:rPr>
        <w:t>вторым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предел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третьим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активности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четвертым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эквивалентный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</w:t>
      </w:r>
      <w:r w:rsidRPr="006838AF">
        <w:rPr>
          <w:rFonts w:ascii="Times New Roman" w:hAnsi="Times New Roman" w:cs="Times New Roman"/>
          <w:lang w:eastAsia="en-US"/>
        </w:rPr>
        <w:t>ятым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дымообразования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Примеры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классификационного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обозначения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1.5.2.1.3; </w:t>
      </w:r>
      <w:r w:rsidRPr="006838AF">
        <w:rPr>
          <w:rFonts w:ascii="Times New Roman" w:hAnsi="Times New Roman" w:cs="Times New Roman"/>
          <w:lang w:eastAsia="en-US"/>
        </w:rPr>
        <w:t>П</w:t>
      </w:r>
      <w:r w:rsidRPr="006838AF">
        <w:rPr>
          <w:rFonts w:ascii="Times New Roman" w:hAnsi="Times New Roman" w:cs="Times New Roman"/>
          <w:lang w:eastAsia="en-US"/>
        </w:rPr>
        <w:t>2.7.1.4.4.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 </w:t>
      </w:r>
      <w:r w:rsidRPr="006838AF">
        <w:rPr>
          <w:rFonts w:ascii="Times New Roman" w:hAnsi="Times New Roman" w:cs="Times New Roman"/>
          <w:lang w:eastAsia="en-US"/>
        </w:rPr>
        <w:t>Требования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5.1.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марок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которым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предъявляются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безопасности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должен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</w:t>
      </w:r>
      <w:r w:rsidRPr="006838AF">
        <w:rPr>
          <w:rFonts w:ascii="Times New Roman" w:hAnsi="Times New Roman" w:cs="Times New Roman"/>
          <w:lang w:eastAsia="en-US"/>
        </w:rPr>
        <w:t>азан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тип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указанными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настоящем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стандарте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5.2.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предназначенные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одиночной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8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8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5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8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60332-1-2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ГОСТ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IEC</w:t>
      </w:r>
      <w:r w:rsidRPr="006838AF">
        <w:rPr>
          <w:rFonts w:ascii="Times New Roman" w:hAnsi="Times New Roman" w:cs="Times New Roman"/>
          <w:lang w:eastAsia="en-US"/>
        </w:rPr>
        <w:t xml:space="preserve"> 60332-2-2 (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одиночных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изолированных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проводов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небольших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размеров</w:t>
      </w:r>
      <w:r w:rsidRPr="006838AF">
        <w:rPr>
          <w:rFonts w:ascii="Times New Roman" w:hAnsi="Times New Roman" w:cs="Times New Roman"/>
          <w:lang w:eastAsia="en-US"/>
        </w:rPr>
        <w:t xml:space="preserve">), </w:t>
      </w:r>
      <w:r w:rsidRPr="006838AF">
        <w:rPr>
          <w:rFonts w:ascii="Times New Roman" w:hAnsi="Times New Roman" w:cs="Times New Roman"/>
          <w:lang w:eastAsia="en-US"/>
        </w:rPr>
        <w:t>пр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расстояние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нижнего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края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верхней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опоры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начала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обугленной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50 </w:t>
      </w:r>
      <w:r w:rsidRPr="006838AF">
        <w:rPr>
          <w:rFonts w:ascii="Times New Roman" w:hAnsi="Times New Roman" w:cs="Times New Roman"/>
          <w:lang w:eastAsia="en-US"/>
        </w:rPr>
        <w:t>мм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конца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обугленной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части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менее</w:t>
      </w:r>
      <w:r w:rsidRPr="006838AF">
        <w:rPr>
          <w:rFonts w:ascii="Times New Roman" w:hAnsi="Times New Roman" w:cs="Times New Roman"/>
          <w:lang w:eastAsia="en-US"/>
        </w:rPr>
        <w:t xml:space="preserve"> 540 </w:t>
      </w:r>
      <w:r w:rsidRPr="006838AF">
        <w:rPr>
          <w:rFonts w:ascii="Times New Roman" w:hAnsi="Times New Roman" w:cs="Times New Roman"/>
          <w:lang w:eastAsia="en-US"/>
        </w:rPr>
        <w:t>мм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8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8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9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60332-1-3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вещество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стекающее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отделяющееся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падающее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ниже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конца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образца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воспламенять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фильтровальную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бумагу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5.3. </w:t>
      </w:r>
      <w:r w:rsidRPr="006838AF">
        <w:rPr>
          <w:rFonts w:ascii="Times New Roman" w:hAnsi="Times New Roman" w:cs="Times New Roman"/>
          <w:lang w:eastAsia="en-US"/>
        </w:rPr>
        <w:t>Кабель</w:t>
      </w:r>
      <w:r w:rsidRPr="006838AF">
        <w:rPr>
          <w:rFonts w:ascii="Times New Roman" w:hAnsi="Times New Roman" w:cs="Times New Roman"/>
          <w:lang w:eastAsia="en-US"/>
        </w:rPr>
        <w:t>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предназначенные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9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9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3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60332-3-21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STR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=16866&amp;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95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6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STR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=16867&amp;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9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99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0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60332-3-23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STR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=16868&amp;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10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2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0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60332-3-24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OTN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=6868&amp;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10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5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0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60332-3-25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длина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обугленной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образца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измеренная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нижнего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края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горелки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должна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2,5 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5.4. </w:t>
      </w:r>
      <w:r w:rsidRPr="006838AF">
        <w:rPr>
          <w:rFonts w:ascii="Times New Roman" w:hAnsi="Times New Roman" w:cs="Times New Roman"/>
          <w:lang w:eastAsia="en-US"/>
        </w:rPr>
        <w:t>Дымообразование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LS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0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0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9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1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61034-2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приводить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снижению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светопроницаемости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50%.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5</w:t>
      </w:r>
      <w:r w:rsidRPr="006838AF">
        <w:rPr>
          <w:rFonts w:ascii="Times New Roman" w:hAnsi="Times New Roman" w:cs="Times New Roman"/>
          <w:lang w:eastAsia="en-US"/>
        </w:rPr>
        <w:t xml:space="preserve">.5. </w:t>
      </w:r>
      <w:r w:rsidRPr="006838AF">
        <w:rPr>
          <w:rFonts w:ascii="Times New Roman" w:hAnsi="Times New Roman" w:cs="Times New Roman"/>
          <w:lang w:eastAsia="en-US"/>
        </w:rPr>
        <w:t>Дымообразование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HF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1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1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3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1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61034-2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приводить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снижению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светопроницаемости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40%.</w:t>
      </w:r>
      <w:bookmarkStart w:id="5" w:name="id.2et92p0"/>
      <w:bookmarkEnd w:id="5"/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5.6. </w:t>
      </w:r>
      <w:r w:rsidRPr="006838AF">
        <w:rPr>
          <w:rFonts w:ascii="Times New Roman" w:hAnsi="Times New Roman" w:cs="Times New Roman"/>
          <w:lang w:eastAsia="en-US"/>
        </w:rPr>
        <w:t>Значение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эквивалентного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индексами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LS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HF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40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>3.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Эквивалентный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</w:t>
      </w:r>
      <w:r w:rsidRPr="006838AF">
        <w:rPr>
          <w:rFonts w:ascii="Times New Roman" w:hAnsi="Times New Roman" w:cs="Times New Roman"/>
          <w:lang w:eastAsia="en-US"/>
        </w:rPr>
        <w:t>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Тх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 xml:space="preserve">3, </w:t>
      </w:r>
      <w:r w:rsidRPr="006838AF">
        <w:rPr>
          <w:rFonts w:ascii="Times New Roman" w:hAnsi="Times New Roman" w:cs="Times New Roman"/>
          <w:lang w:eastAsia="en-US"/>
        </w:rPr>
        <w:t>определяют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формуле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,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где</w:t>
      </w:r>
      <w:r w:rsidRPr="006838AF">
        <w:rPr>
          <w:rFonts w:ascii="Times New Roman" w:hAnsi="Times New Roman" w:cs="Times New Roman"/>
          <w:lang w:eastAsia="en-US"/>
        </w:rPr>
        <w:t xml:space="preserve">  - </w:t>
      </w:r>
      <w:r w:rsidRPr="006838AF">
        <w:rPr>
          <w:rFonts w:ascii="Times New Roman" w:hAnsi="Times New Roman" w:cs="Times New Roman"/>
          <w:lang w:eastAsia="en-US"/>
        </w:rPr>
        <w:t>масса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i</w:t>
      </w:r>
      <w:proofErr w:type="spellEnd"/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единице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длины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>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i</w:t>
      </w:r>
      <w:proofErr w:type="spellEnd"/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конструкции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определенный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15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1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12.1.044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>3;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en-US"/>
        </w:rPr>
        <w:t>n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число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полимерны</w:t>
      </w:r>
      <w:r w:rsidRPr="006838AF">
        <w:rPr>
          <w:rFonts w:ascii="Times New Roman" w:hAnsi="Times New Roman" w:cs="Times New Roman"/>
          <w:lang w:eastAsia="en-US"/>
        </w:rPr>
        <w:t>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конструкции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испытанных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1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1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12.1.044</w:t>
        </w:r>
      </w:hyperlink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lastRenderedPageBreak/>
        <w:t>Допускается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эквивалентный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рассчитывать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значениям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материалов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указанным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стандартах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условиях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конкре</w:t>
      </w:r>
      <w:r w:rsidRPr="006838AF">
        <w:rPr>
          <w:rFonts w:ascii="Times New Roman" w:hAnsi="Times New Roman" w:cs="Times New Roman"/>
          <w:lang w:eastAsia="en-US"/>
        </w:rPr>
        <w:t>тных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марок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5.7. </w:t>
      </w:r>
      <w:r w:rsidRPr="006838AF">
        <w:rPr>
          <w:rFonts w:ascii="Times New Roman" w:hAnsi="Times New Roman" w:cs="Times New Roman"/>
          <w:lang w:eastAsia="en-US"/>
        </w:rPr>
        <w:t>Значения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активности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тлении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полимерных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материалов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HF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испытании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19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2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1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22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60754-1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2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2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5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2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60754-2</w:t>
        </w:r>
      </w:hyperlink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составлять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содержание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галогенных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кислот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пересчете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HCl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5,0 </w:t>
      </w:r>
      <w:r w:rsidRPr="006838AF">
        <w:rPr>
          <w:rFonts w:ascii="Times New Roman" w:hAnsi="Times New Roman" w:cs="Times New Roman"/>
          <w:lang w:eastAsia="en-US"/>
        </w:rPr>
        <w:t>мг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провод</w:t>
      </w:r>
      <w:r w:rsidRPr="006838AF">
        <w:rPr>
          <w:rFonts w:ascii="Times New Roman" w:hAnsi="Times New Roman" w:cs="Times New Roman"/>
          <w:lang w:eastAsia="en-US"/>
        </w:rPr>
        <w:t>имость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водного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раствора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адсорбированными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продуктами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10,0 </w:t>
      </w:r>
      <w:r w:rsidRPr="006838AF">
        <w:rPr>
          <w:rFonts w:ascii="Times New Roman" w:hAnsi="Times New Roman" w:cs="Times New Roman"/>
          <w:lang w:eastAsia="en-US"/>
        </w:rPr>
        <w:t>мкСм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мм</w:t>
      </w:r>
      <w:r w:rsidRPr="006838AF">
        <w:rPr>
          <w:rFonts w:ascii="Times New Roman" w:hAnsi="Times New Roman" w:cs="Times New Roman"/>
          <w:lang w:eastAsia="en-US"/>
        </w:rPr>
        <w:t>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кислотное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число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pH</w:t>
      </w:r>
      <w:r w:rsidRPr="006838AF">
        <w:rPr>
          <w:rFonts w:ascii="Times New Roman" w:hAnsi="Times New Roman" w:cs="Times New Roman"/>
          <w:lang w:eastAsia="en-US"/>
        </w:rPr>
        <w:t xml:space="preserve">)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менее</w:t>
      </w:r>
      <w:r w:rsidRPr="006838AF">
        <w:rPr>
          <w:rFonts w:ascii="Times New Roman" w:hAnsi="Times New Roman" w:cs="Times New Roman"/>
          <w:lang w:eastAsia="en-US"/>
        </w:rPr>
        <w:t xml:space="preserve"> 4,3.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5.8. </w:t>
      </w:r>
      <w:r w:rsidRPr="006838AF">
        <w:rPr>
          <w:rFonts w:ascii="Times New Roman" w:hAnsi="Times New Roman" w:cs="Times New Roman"/>
          <w:lang w:eastAsia="en-US"/>
        </w:rPr>
        <w:t>Значение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FR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менее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значения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указанного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станд</w:t>
      </w:r>
      <w:r w:rsidRPr="006838AF">
        <w:rPr>
          <w:rFonts w:ascii="Times New Roman" w:hAnsi="Times New Roman" w:cs="Times New Roman"/>
          <w:lang w:eastAsia="en-US"/>
        </w:rPr>
        <w:t>артах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технических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условиях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конкретных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марок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Испытания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2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28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9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30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60331-21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STR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=16449&amp;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131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2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33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60331-23</w:t>
        </w:r>
      </w:hyperlink>
      <w:r w:rsidRPr="006838AF">
        <w:rPr>
          <w:rFonts w:ascii="Times New Roman" w:hAnsi="Times New Roman" w:cs="Times New Roman"/>
          <w:lang w:eastAsia="en-US"/>
        </w:rPr>
        <w:t xml:space="preserve">, </w:t>
      </w:r>
      <w:r w:rsidR="00A77B3E">
        <w:rPr>
          <w:lang w:val="en-US" w:eastAsia="en-US"/>
        </w:rPr>
        <w:fldChar w:fldCharType="begin"/>
      </w:r>
      <w:r w:rsidR="00A77B3E">
        <w:rPr>
          <w:lang w:val="en-US" w:eastAsia="en-US"/>
        </w:rPr>
        <w:instrText>HYPERLINK</w:instrText>
      </w:r>
      <w:r w:rsidR="00A77B3E" w:rsidRPr="006838AF">
        <w:rPr>
          <w:lang w:eastAsia="en-US"/>
        </w:rPr>
        <w:instrText xml:space="preserve"> "</w:instrText>
      </w:r>
      <w:r w:rsidR="00A77B3E">
        <w:rPr>
          <w:lang w:val="en-US" w:eastAsia="en-US"/>
        </w:rPr>
        <w:instrText>https</w:instrText>
      </w:r>
      <w:r w:rsidR="00A77B3E" w:rsidRPr="006838AF">
        <w:rPr>
          <w:lang w:eastAsia="en-US"/>
        </w:rPr>
        <w:instrText>://</w:instrText>
      </w:r>
      <w:r w:rsidR="00A77B3E">
        <w:rPr>
          <w:lang w:val="en-US" w:eastAsia="en-US"/>
        </w:rPr>
        <w:instrText>login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consultant</w:instrText>
      </w:r>
      <w:r w:rsidR="00A77B3E" w:rsidRPr="006838AF">
        <w:rPr>
          <w:lang w:eastAsia="en-US"/>
        </w:rPr>
        <w:instrText>.</w:instrText>
      </w:r>
      <w:r w:rsidR="00A77B3E">
        <w:rPr>
          <w:lang w:val="en-US" w:eastAsia="en-US"/>
        </w:rPr>
        <w:instrText>ru</w:instrText>
      </w:r>
      <w:r w:rsidR="00A77B3E" w:rsidRPr="006838AF">
        <w:rPr>
          <w:lang w:eastAsia="en-US"/>
        </w:rPr>
        <w:instrText>/</w:instrText>
      </w:r>
      <w:r w:rsidR="00A77B3E">
        <w:rPr>
          <w:lang w:val="en-US" w:eastAsia="en-US"/>
        </w:rPr>
        <w:instrText>link</w:instrText>
      </w:r>
      <w:r w:rsidR="00A77B3E" w:rsidRPr="006838AF">
        <w:rPr>
          <w:lang w:eastAsia="en-US"/>
        </w:rPr>
        <w:instrText>/?</w:instrText>
      </w:r>
      <w:r w:rsidR="00A77B3E">
        <w:rPr>
          <w:lang w:val="en-US" w:eastAsia="en-US"/>
        </w:rPr>
        <w:instrText>req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doc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demo</w:instrText>
      </w:r>
      <w:r w:rsidR="00A77B3E" w:rsidRPr="006838AF">
        <w:rPr>
          <w:lang w:eastAsia="en-US"/>
        </w:rPr>
        <w:instrText>=1&amp;</w:instrText>
      </w:r>
      <w:r w:rsidR="00A77B3E">
        <w:rPr>
          <w:lang w:val="en-US" w:eastAsia="en-US"/>
        </w:rPr>
        <w:instrText>base</w:instrText>
      </w:r>
      <w:r w:rsidR="00A77B3E" w:rsidRPr="006838AF">
        <w:rPr>
          <w:lang w:eastAsia="en-US"/>
        </w:rPr>
        <w:instrText>=</w:instrText>
      </w:r>
      <w:r w:rsidR="00A77B3E">
        <w:rPr>
          <w:lang w:val="en-US" w:eastAsia="en-US"/>
        </w:rPr>
        <w:instrText>STR</w:instrText>
      </w:r>
      <w:r w:rsidR="00A77B3E" w:rsidRPr="006838AF">
        <w:rPr>
          <w:lang w:eastAsia="en-US"/>
        </w:rPr>
        <w:instrText>&amp;</w:instrText>
      </w:r>
      <w:r w:rsidR="00A77B3E">
        <w:rPr>
          <w:lang w:val="en-US" w:eastAsia="en-US"/>
        </w:rPr>
        <w:instrText>n</w:instrText>
      </w:r>
      <w:r w:rsidR="00A77B3E" w:rsidRPr="006838AF">
        <w:rPr>
          <w:lang w:eastAsia="en-US"/>
        </w:rPr>
        <w:instrText>=17434&amp;</w:instrText>
      </w:r>
      <w:r w:rsidR="00A77B3E">
        <w:rPr>
          <w:lang w:val="en-US" w:eastAsia="en-US"/>
        </w:rPr>
        <w:instrText>date</w:instrText>
      </w:r>
      <w:r w:rsidR="00A77B3E" w:rsidRPr="006838AF">
        <w:rPr>
          <w:lang w:eastAsia="en-US"/>
        </w:rPr>
        <w:instrText>=30.05.2023"</w:instrText>
      </w:r>
      <w:r>
        <w:rPr>
          <w:lang w:val="en-US"/>
        </w:rPr>
      </w:r>
      <w:r w:rsidR="00A77B3E">
        <w:rPr>
          <w:lang w:val="en-US" w:eastAsia="en-US"/>
        </w:rPr>
        <w:fldChar w:fldCharType="separate"/>
      </w:r>
      <w:r w:rsidRPr="006838AF">
        <w:rPr>
          <w:rFonts w:ascii="Times New Roman" w:hAnsi="Times New Roman" w:cs="Times New Roman"/>
          <w:color w:val="0000FF"/>
          <w:lang w:eastAsia="en-US"/>
        </w:rPr>
        <w:t>ГОСТ</w:t>
      </w:r>
      <w:r w:rsidR="00A77B3E">
        <w:rPr>
          <w:lang w:val="en-US" w:eastAsia="en-US"/>
        </w:rPr>
        <w:fldChar w:fldCharType="end"/>
      </w:r>
      <w:hyperlink r:id="rId134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5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36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 xml:space="preserve"> 60331-25</w:t>
        </w:r>
      </w:hyperlink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5.9. </w:t>
      </w:r>
      <w:r w:rsidRPr="006838AF">
        <w:rPr>
          <w:rFonts w:ascii="Times New Roman" w:hAnsi="Times New Roman" w:cs="Times New Roman"/>
          <w:lang w:eastAsia="en-US"/>
        </w:rPr>
        <w:t>Значение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эквивалентного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</w:t>
      </w:r>
      <w:r w:rsidRPr="006838AF">
        <w:rPr>
          <w:rFonts w:ascii="Times New Roman" w:hAnsi="Times New Roman" w:cs="Times New Roman"/>
          <w:lang w:eastAsia="en-US"/>
        </w:rPr>
        <w:t>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LTx</w:t>
      </w:r>
      <w:proofErr w:type="spellEnd"/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более</w:t>
      </w:r>
      <w:r w:rsidRPr="006838AF">
        <w:rPr>
          <w:rFonts w:ascii="Times New Roman" w:hAnsi="Times New Roman" w:cs="Times New Roman"/>
          <w:lang w:eastAsia="en-US"/>
        </w:rPr>
        <w:t xml:space="preserve"> 120 </w:t>
      </w:r>
      <w:r w:rsidRPr="006838AF">
        <w:rPr>
          <w:rFonts w:ascii="Times New Roman" w:hAnsi="Times New Roman" w:cs="Times New Roman"/>
          <w:lang w:eastAsia="en-US"/>
        </w:rPr>
        <w:t>г</w:t>
      </w:r>
      <w:r w:rsidRPr="006838AF">
        <w:rPr>
          <w:rFonts w:ascii="Times New Roman" w:hAnsi="Times New Roman" w:cs="Times New Roman"/>
          <w:lang w:eastAsia="en-US"/>
        </w:rPr>
        <w:t>/</w:t>
      </w:r>
      <w:r w:rsidRPr="006838AF">
        <w:rPr>
          <w:rFonts w:ascii="Times New Roman" w:hAnsi="Times New Roman" w:cs="Times New Roman"/>
          <w:lang w:eastAsia="en-US"/>
        </w:rPr>
        <w:t>м</w:t>
      </w:r>
      <w:r w:rsidRPr="006838AF">
        <w:rPr>
          <w:rFonts w:ascii="Times New Roman" w:hAnsi="Times New Roman" w:cs="Times New Roman"/>
          <w:lang w:eastAsia="en-US"/>
        </w:rPr>
        <w:t>3.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Эквивалентный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определяют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hyperlink r:id="rId137" w:history="1">
        <w:r w:rsidRPr="006838AF">
          <w:rPr>
            <w:rFonts w:ascii="Times New Roman" w:hAnsi="Times New Roman" w:cs="Times New Roman"/>
            <w:color w:val="0000FF"/>
            <w:lang w:eastAsia="en-US"/>
          </w:rPr>
          <w:t>5.6</w:t>
        </w:r>
      </w:hyperlink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5.10.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марок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предназначенных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для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прокладки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скобках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добавляться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буквенные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индексы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указывающие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требованиям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нераспространению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6838AF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R</w:t>
      </w:r>
      <w:r w:rsidRPr="006838AF">
        <w:rPr>
          <w:rFonts w:ascii="Times New Roman" w:hAnsi="Times New Roman" w:cs="Times New Roman"/>
          <w:lang w:eastAsia="en-US"/>
        </w:rPr>
        <w:t xml:space="preserve">) - </w:t>
      </w:r>
      <w:r w:rsidRPr="006838AF">
        <w:rPr>
          <w:rFonts w:ascii="Times New Roman" w:hAnsi="Times New Roman" w:cs="Times New Roman"/>
          <w:lang w:eastAsia="en-US"/>
        </w:rPr>
        <w:t>показате</w:t>
      </w:r>
      <w:r w:rsidRPr="006838AF">
        <w:rPr>
          <w:rFonts w:ascii="Times New Roman" w:hAnsi="Times New Roman" w:cs="Times New Roman"/>
          <w:lang w:eastAsia="en-US"/>
        </w:rPr>
        <w:t>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ПРГП</w:t>
      </w:r>
      <w:r w:rsidRPr="006838AF">
        <w:rPr>
          <w:rFonts w:ascii="Times New Roman" w:hAnsi="Times New Roman" w:cs="Times New Roman"/>
          <w:lang w:eastAsia="en-US"/>
        </w:rPr>
        <w:t xml:space="preserve"> 1</w:t>
      </w:r>
      <w:r w:rsidRPr="006838AF">
        <w:rPr>
          <w:rFonts w:ascii="Times New Roman" w:hAnsi="Times New Roman" w:cs="Times New Roman"/>
          <w:lang w:eastAsia="en-US"/>
        </w:rPr>
        <w:t>а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категория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6838AF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R</w:t>
      </w:r>
      <w:r w:rsidRPr="006838AF">
        <w:rPr>
          <w:rFonts w:ascii="Times New Roman" w:hAnsi="Times New Roman" w:cs="Times New Roman"/>
          <w:lang w:eastAsia="en-US"/>
        </w:rPr>
        <w:t>);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 xml:space="preserve">)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ПРГП</w:t>
      </w:r>
      <w:r w:rsidRPr="006838AF">
        <w:rPr>
          <w:rFonts w:ascii="Times New Roman" w:hAnsi="Times New Roman" w:cs="Times New Roman"/>
          <w:lang w:eastAsia="en-US"/>
        </w:rPr>
        <w:t xml:space="preserve"> 1</w:t>
      </w:r>
      <w:r w:rsidRPr="006838AF">
        <w:rPr>
          <w:rFonts w:ascii="Times New Roman" w:hAnsi="Times New Roman" w:cs="Times New Roman"/>
          <w:lang w:eastAsia="en-US"/>
        </w:rPr>
        <w:t>б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категория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>);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B</w:t>
      </w:r>
      <w:r w:rsidRPr="006838AF">
        <w:rPr>
          <w:rFonts w:ascii="Times New Roman" w:hAnsi="Times New Roman" w:cs="Times New Roman"/>
          <w:lang w:eastAsia="en-US"/>
        </w:rPr>
        <w:t xml:space="preserve">)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ПРГП</w:t>
      </w:r>
      <w:r w:rsidRPr="006838AF">
        <w:rPr>
          <w:rFonts w:ascii="Times New Roman" w:hAnsi="Times New Roman" w:cs="Times New Roman"/>
          <w:lang w:eastAsia="en-US"/>
        </w:rPr>
        <w:t xml:space="preserve"> 2 (</w:t>
      </w:r>
      <w:r w:rsidRPr="006838AF">
        <w:rPr>
          <w:rFonts w:ascii="Times New Roman" w:hAnsi="Times New Roman" w:cs="Times New Roman"/>
          <w:lang w:eastAsia="en-US"/>
        </w:rPr>
        <w:t>категория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B</w:t>
      </w:r>
      <w:r w:rsidRPr="006838AF">
        <w:rPr>
          <w:rFonts w:ascii="Times New Roman" w:hAnsi="Times New Roman" w:cs="Times New Roman"/>
          <w:lang w:eastAsia="en-US"/>
        </w:rPr>
        <w:t>);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C</w:t>
      </w:r>
      <w:r w:rsidRPr="006838AF">
        <w:rPr>
          <w:rFonts w:ascii="Times New Roman" w:hAnsi="Times New Roman" w:cs="Times New Roman"/>
          <w:lang w:eastAsia="en-US"/>
        </w:rPr>
        <w:t xml:space="preserve">)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ПРГП</w:t>
      </w:r>
      <w:r w:rsidRPr="006838AF">
        <w:rPr>
          <w:rFonts w:ascii="Times New Roman" w:hAnsi="Times New Roman" w:cs="Times New Roman"/>
          <w:lang w:eastAsia="en-US"/>
        </w:rPr>
        <w:t xml:space="preserve"> 3 (</w:t>
      </w:r>
      <w:r w:rsidRPr="006838AF">
        <w:rPr>
          <w:rFonts w:ascii="Times New Roman" w:hAnsi="Times New Roman" w:cs="Times New Roman"/>
          <w:lang w:eastAsia="en-US"/>
        </w:rPr>
        <w:t>категория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C</w:t>
      </w:r>
      <w:r w:rsidRPr="006838AF">
        <w:rPr>
          <w:rFonts w:ascii="Times New Roman" w:hAnsi="Times New Roman" w:cs="Times New Roman"/>
          <w:lang w:eastAsia="en-US"/>
        </w:rPr>
        <w:t>);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D</w:t>
      </w:r>
      <w:r w:rsidRPr="006838AF">
        <w:rPr>
          <w:rFonts w:ascii="Times New Roman" w:hAnsi="Times New Roman" w:cs="Times New Roman"/>
          <w:lang w:eastAsia="en-US"/>
        </w:rPr>
        <w:t xml:space="preserve">) - </w:t>
      </w:r>
      <w:r w:rsidRPr="006838AF">
        <w:rPr>
          <w:rFonts w:ascii="Times New Roman" w:hAnsi="Times New Roman" w:cs="Times New Roman"/>
          <w:lang w:eastAsia="en-US"/>
        </w:rPr>
        <w:t>показатель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ПРГП</w:t>
      </w:r>
      <w:r w:rsidRPr="006838AF">
        <w:rPr>
          <w:rFonts w:ascii="Times New Roman" w:hAnsi="Times New Roman" w:cs="Times New Roman"/>
          <w:lang w:eastAsia="en-US"/>
        </w:rPr>
        <w:t xml:space="preserve"> 4 (</w:t>
      </w:r>
      <w:r w:rsidRPr="006838AF">
        <w:rPr>
          <w:rFonts w:ascii="Times New Roman" w:hAnsi="Times New Roman" w:cs="Times New Roman"/>
          <w:lang w:eastAsia="en-US"/>
        </w:rPr>
        <w:t>категория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</w:t>
      </w:r>
      <w:r w:rsidRPr="006838AF">
        <w:rPr>
          <w:rFonts w:ascii="Times New Roman" w:hAnsi="Times New Roman" w:cs="Times New Roman"/>
          <w:lang w:eastAsia="en-US"/>
        </w:rPr>
        <w:t>).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5.11.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подразделяться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показателям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пожарной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следующие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типы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>: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одиночной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 (</w:t>
      </w:r>
      <w:r w:rsidRPr="006838AF">
        <w:rPr>
          <w:rFonts w:ascii="Times New Roman" w:hAnsi="Times New Roman" w:cs="Times New Roman"/>
          <w:lang w:eastAsia="en-US"/>
        </w:rPr>
        <w:t>без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обозначения</w:t>
      </w:r>
      <w:r w:rsidRPr="006838AF">
        <w:rPr>
          <w:rFonts w:ascii="Times New Roman" w:hAnsi="Times New Roman" w:cs="Times New Roman"/>
          <w:lang w:eastAsia="en-US"/>
        </w:rPr>
        <w:t>);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пониженным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газовыделением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r>
        <w:rPr>
          <w:rFonts w:ascii="Times New Roman" w:hAnsi="Times New Roman" w:cs="Times New Roman"/>
          <w:lang w:val="en-US" w:eastAsia="en-US"/>
        </w:rPr>
        <w:t>LS</w:t>
      </w:r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</w:t>
      </w:r>
      <w:r w:rsidRPr="006838AF">
        <w:rPr>
          <w:rFonts w:ascii="Times New Roman" w:hAnsi="Times New Roman" w:cs="Times New Roman"/>
          <w:lang w:eastAsia="en-US"/>
        </w:rPr>
        <w:t>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выделяющие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активных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газообразных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тлении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 xml:space="preserve"> (...)&lt;*&gt;-</w:t>
      </w:r>
      <w:r>
        <w:rPr>
          <w:rFonts w:ascii="Times New Roman" w:hAnsi="Times New Roman" w:cs="Times New Roman"/>
          <w:lang w:val="en-US" w:eastAsia="en-US"/>
        </w:rPr>
        <w:t>HF</w:t>
      </w:r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огнестойкие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пониженным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газовыделением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r>
        <w:rPr>
          <w:rFonts w:ascii="Times New Roman" w:hAnsi="Times New Roman" w:cs="Times New Roman"/>
          <w:lang w:val="en-US" w:eastAsia="en-US"/>
        </w:rPr>
        <w:t>FRLS</w:t>
      </w:r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огнестойкие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выделяющие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активных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газообразных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тлении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r>
        <w:rPr>
          <w:rFonts w:ascii="Times New Roman" w:hAnsi="Times New Roman" w:cs="Times New Roman"/>
          <w:lang w:val="en-US" w:eastAsia="en-US"/>
        </w:rPr>
        <w:t>FRHF</w:t>
      </w:r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пониженным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proofErr w:type="spellStart"/>
      <w:r>
        <w:rPr>
          <w:rFonts w:ascii="Times New Roman" w:hAnsi="Times New Roman" w:cs="Times New Roman"/>
          <w:lang w:val="en-US" w:eastAsia="en-US"/>
        </w:rPr>
        <w:t>LSLTx</w:t>
      </w:r>
      <w:proofErr w:type="spellEnd"/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>,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выделяющие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активные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газообразные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продукты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тлении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proofErr w:type="spellStart"/>
      <w:r>
        <w:rPr>
          <w:rFonts w:ascii="Times New Roman" w:hAnsi="Times New Roman" w:cs="Times New Roman"/>
          <w:lang w:val="en-US" w:eastAsia="en-US"/>
        </w:rPr>
        <w:t>HFLTx</w:t>
      </w:r>
      <w:proofErr w:type="spellEnd"/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огнестойкие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пониженным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дым</w:t>
      </w:r>
      <w:r w:rsidRPr="006838AF">
        <w:rPr>
          <w:rFonts w:ascii="Times New Roman" w:hAnsi="Times New Roman" w:cs="Times New Roman"/>
          <w:lang w:eastAsia="en-US"/>
        </w:rPr>
        <w:t>о</w:t>
      </w: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газовыделением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proofErr w:type="spellStart"/>
      <w:r>
        <w:rPr>
          <w:rFonts w:ascii="Times New Roman" w:hAnsi="Times New Roman" w:cs="Times New Roman"/>
          <w:lang w:val="en-US" w:eastAsia="en-US"/>
        </w:rPr>
        <w:t>FRLSLTx</w:t>
      </w:r>
      <w:proofErr w:type="spellEnd"/>
      <w:r w:rsidRPr="006838AF">
        <w:rPr>
          <w:rFonts w:ascii="Times New Roman" w:hAnsi="Times New Roman" w:cs="Times New Roman"/>
          <w:lang w:eastAsia="en-US"/>
        </w:rPr>
        <w:t>];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- </w:t>
      </w:r>
      <w:r w:rsidRPr="006838AF">
        <w:rPr>
          <w:rFonts w:ascii="Times New Roman" w:hAnsi="Times New Roman" w:cs="Times New Roman"/>
          <w:lang w:eastAsia="en-US"/>
        </w:rPr>
        <w:t>кабельные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огнестойкие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распространяющие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групповой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прокладке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 w:rsidRPr="006838AF">
        <w:rPr>
          <w:rFonts w:ascii="Times New Roman" w:hAnsi="Times New Roman" w:cs="Times New Roman"/>
          <w:lang w:eastAsia="en-US"/>
        </w:rPr>
        <w:t>не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выделяющие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коррозионно</w:t>
      </w:r>
      <w:r w:rsidRPr="006838AF">
        <w:rPr>
          <w:rFonts w:ascii="Times New Roman" w:hAnsi="Times New Roman" w:cs="Times New Roman"/>
          <w:lang w:eastAsia="en-US"/>
        </w:rPr>
        <w:t>-</w:t>
      </w:r>
      <w:r w:rsidRPr="006838AF">
        <w:rPr>
          <w:rFonts w:ascii="Times New Roman" w:hAnsi="Times New Roman" w:cs="Times New Roman"/>
          <w:lang w:eastAsia="en-US"/>
        </w:rPr>
        <w:t>активных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газообразных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</w:t>
      </w:r>
      <w:r w:rsidRPr="006838AF">
        <w:rPr>
          <w:rFonts w:ascii="Times New Roman" w:hAnsi="Times New Roman" w:cs="Times New Roman"/>
          <w:lang w:eastAsia="en-US"/>
        </w:rPr>
        <w:t>лении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низкой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токсичностью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продуктов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горения</w:t>
      </w:r>
      <w:r w:rsidRPr="006838AF">
        <w:rPr>
          <w:rFonts w:ascii="Times New Roman" w:hAnsi="Times New Roman" w:cs="Times New Roman"/>
          <w:lang w:eastAsia="en-US"/>
        </w:rPr>
        <w:t xml:space="preserve"> [</w:t>
      </w:r>
      <w:r w:rsidRPr="006838AF">
        <w:rPr>
          <w:rFonts w:ascii="Times New Roman" w:hAnsi="Times New Roman" w:cs="Times New Roman"/>
          <w:lang w:eastAsia="en-US"/>
        </w:rPr>
        <w:t>исполнение</w:t>
      </w:r>
      <w:r w:rsidRPr="006838AF">
        <w:rPr>
          <w:rFonts w:ascii="Times New Roman" w:hAnsi="Times New Roman" w:cs="Times New Roman"/>
          <w:lang w:eastAsia="en-US"/>
        </w:rPr>
        <w:t xml:space="preserve"> - </w:t>
      </w:r>
      <w:r w:rsidRPr="006838AF">
        <w:rPr>
          <w:rFonts w:ascii="Times New Roman" w:hAnsi="Times New Roman" w:cs="Times New Roman"/>
          <w:lang w:eastAsia="en-US"/>
        </w:rPr>
        <w:t>нг</w:t>
      </w:r>
      <w:r w:rsidRPr="006838AF">
        <w:rPr>
          <w:rFonts w:ascii="Times New Roman" w:hAnsi="Times New Roman" w:cs="Times New Roman"/>
          <w:lang w:eastAsia="en-US"/>
        </w:rPr>
        <w:t>(...)&lt;*&gt;-</w:t>
      </w:r>
      <w:proofErr w:type="spellStart"/>
      <w:r>
        <w:rPr>
          <w:rFonts w:ascii="Times New Roman" w:hAnsi="Times New Roman" w:cs="Times New Roman"/>
          <w:lang w:val="en-US" w:eastAsia="en-US"/>
        </w:rPr>
        <w:t>FRHFLTx</w:t>
      </w:r>
      <w:proofErr w:type="spellEnd"/>
      <w:r w:rsidRPr="006838AF">
        <w:rPr>
          <w:rFonts w:ascii="Times New Roman" w:hAnsi="Times New Roman" w:cs="Times New Roman"/>
          <w:lang w:eastAsia="en-US"/>
        </w:rPr>
        <w:t>].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--------------------------------</w:t>
      </w:r>
    </w:p>
    <w:p w:rsidR="00A77B3E" w:rsidRPr="006838AF" w:rsidRDefault="006838AF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&lt;*&gt; </w:t>
      </w:r>
      <w:r w:rsidRPr="006838AF">
        <w:rPr>
          <w:rFonts w:ascii="Times New Roman" w:hAnsi="Times New Roman" w:cs="Times New Roman"/>
          <w:lang w:eastAsia="en-US"/>
        </w:rPr>
        <w:t>Указывают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соответствующую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категорию</w:t>
      </w:r>
      <w:r w:rsidRPr="006838AF">
        <w:rPr>
          <w:rFonts w:ascii="Times New Roman" w:hAnsi="Times New Roman" w:cs="Times New Roman"/>
          <w:lang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6838AF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R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A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B</w:t>
      </w:r>
      <w:r w:rsidRPr="006838AF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C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или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D</w:t>
      </w:r>
      <w:r w:rsidRPr="006838AF">
        <w:rPr>
          <w:rFonts w:ascii="Times New Roman" w:hAnsi="Times New Roman" w:cs="Times New Roman"/>
          <w:lang w:eastAsia="en-US"/>
        </w:rPr>
        <w:t>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 w:rsidRPr="006838AF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Pr="006838AF" w:rsidRDefault="006838AF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eastAsia="en-US"/>
              </w:rPr>
            </w:pP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Раздел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6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содержит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правила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методы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исследований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испытаний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)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измерений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том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числе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правила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отбора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образцов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необходимые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применения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исполнения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требований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технического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hyperlink r:id="rId138" w:history="1">
              <w:r w:rsidRPr="006838AF">
                <w:rPr>
                  <w:rFonts w:ascii="Times New Roman" w:hAnsi="Times New Roman" w:cs="Times New Roman"/>
                  <w:color w:val="0000FF"/>
                  <w:lang w:eastAsia="en-US"/>
                </w:rPr>
                <w:t>регламента</w:t>
              </w:r>
            </w:hyperlink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Таможенного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союза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"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безопасности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низковольтного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оборудования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" (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ТР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ТС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004/2011)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осуществления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оценки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соответствия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объе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ктов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технического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регулирования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(</w:t>
            </w:r>
            <w:hyperlink r:id="rId139" w:history="1">
              <w:r w:rsidRPr="006838AF">
                <w:rPr>
                  <w:rFonts w:ascii="Times New Roman" w:hAnsi="Times New Roman" w:cs="Times New Roman"/>
                  <w:color w:val="0000FF"/>
                  <w:lang w:eastAsia="en-US"/>
                </w:rPr>
                <w:t>Решение</w:t>
              </w:r>
            </w:hyperlink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Комиссии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Таможенного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союза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>от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16.08.2011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N</w:t>
            </w:r>
            <w:r w:rsidRPr="006838AF">
              <w:rPr>
                <w:rFonts w:ascii="Times New Roman" w:hAnsi="Times New Roman" w:cs="Times New Roman"/>
                <w:color w:val="392C69"/>
                <w:lang w:eastAsia="en-US"/>
              </w:rPr>
              <w:t xml:space="preserve"> 768).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eastAsia="en-US"/>
              </w:rPr>
            </w:pPr>
          </w:p>
        </w:tc>
      </w:tr>
    </w:tbl>
    <w:p w:rsidR="00A77B3E" w:rsidRPr="006838AF" w:rsidRDefault="006838AF">
      <w:pPr>
        <w:widowControl w:val="0"/>
        <w:spacing w:before="30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 xml:space="preserve">6. </w:t>
      </w:r>
      <w:r w:rsidRPr="006838AF">
        <w:rPr>
          <w:rFonts w:ascii="Times New Roman" w:hAnsi="Times New Roman" w:cs="Times New Roman"/>
          <w:lang w:eastAsia="en-US"/>
        </w:rPr>
        <w:t>Преимущественные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учетом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типа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нормативной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документации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кабельное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должна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быт</w:t>
      </w:r>
      <w:r w:rsidRPr="006838AF">
        <w:rPr>
          <w:rFonts w:ascii="Times New Roman" w:hAnsi="Times New Roman" w:cs="Times New Roman"/>
          <w:lang w:eastAsia="en-US"/>
        </w:rPr>
        <w:t>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указана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область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его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учетом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показателей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опасности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типа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исполнения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в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соответствии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с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таблицей</w:t>
      </w:r>
      <w:r w:rsidRPr="006838AF">
        <w:rPr>
          <w:rFonts w:ascii="Times New Roman" w:hAnsi="Times New Roman" w:cs="Times New Roman"/>
          <w:lang w:eastAsia="en-US"/>
        </w:rPr>
        <w:t xml:space="preserve"> 2.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right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t>Таблица</w:t>
      </w:r>
      <w:r w:rsidRPr="006838AF">
        <w:rPr>
          <w:rFonts w:ascii="Times New Roman" w:hAnsi="Times New Roman" w:cs="Times New Roman"/>
          <w:lang w:eastAsia="en-US"/>
        </w:rPr>
        <w:t xml:space="preserve"> 2</w:t>
      </w:r>
    </w:p>
    <w:p w:rsidR="00A77B3E" w:rsidRPr="006838AF" w:rsidRDefault="00A77B3E">
      <w:pPr>
        <w:widowControl w:val="0"/>
        <w:jc w:val="both"/>
        <w:rPr>
          <w:rFonts w:ascii="Times New Roman" w:hAnsi="Times New Roman" w:cs="Times New Roman"/>
        </w:rPr>
      </w:pPr>
    </w:p>
    <w:p w:rsidR="00A77B3E" w:rsidRPr="006838AF" w:rsidRDefault="006838AF">
      <w:pPr>
        <w:widowControl w:val="0"/>
        <w:jc w:val="center"/>
        <w:rPr>
          <w:rFonts w:ascii="Times New Roman" w:hAnsi="Times New Roman" w:cs="Times New Roman"/>
        </w:rPr>
      </w:pPr>
      <w:r w:rsidRPr="006838AF">
        <w:rPr>
          <w:rFonts w:ascii="Times New Roman" w:hAnsi="Times New Roman" w:cs="Times New Roman"/>
          <w:lang w:eastAsia="en-US"/>
        </w:rPr>
        <w:lastRenderedPageBreak/>
        <w:t>Преимущественные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области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применения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кабельных</w:t>
      </w:r>
      <w:r w:rsidRPr="006838AF">
        <w:rPr>
          <w:rFonts w:ascii="Times New Roman" w:hAnsi="Times New Roman" w:cs="Times New Roman"/>
          <w:lang w:eastAsia="en-US"/>
        </w:rPr>
        <w:t xml:space="preserve"> </w:t>
      </w:r>
      <w:r w:rsidRPr="006838AF">
        <w:rPr>
          <w:rFonts w:ascii="Times New Roman" w:hAnsi="Times New Roman" w:cs="Times New Roman"/>
          <w:lang w:eastAsia="en-US"/>
        </w:rPr>
        <w:t>изделий</w:t>
      </w:r>
    </w:p>
    <w:p w:rsidR="00A77B3E" w:rsidRDefault="006838AF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учетом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их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типа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исполнения</w:t>
      </w:r>
      <w:proofErr w:type="spellEnd"/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301"/>
        <w:gridCol w:w="1854"/>
        <w:gridCol w:w="6072"/>
      </w:tblGrid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кабельного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изделия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пасности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Преимущественная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применения</w:t>
            </w:r>
            <w:proofErr w:type="spellEnd"/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обозначения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1.8.2.5.4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одиночной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сооружениях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производственных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Групповая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разрешается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только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наружных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электроустановках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производственных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где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озможно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лишь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периодическое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присутствие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обслуживающего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персонала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необходимо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применять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пассивную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огнезащиту</w:t>
            </w: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открытых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сооружениях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6838AF">
              <w:rPr>
                <w:rFonts w:ascii="Times New Roman" w:hAnsi="Times New Roman" w:cs="Times New Roman"/>
                <w:lang w:eastAsia="en-US"/>
              </w:rPr>
              <w:t>эстакадах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галереях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наруж</w:t>
            </w:r>
            <w:r w:rsidRPr="006838AF">
              <w:rPr>
                <w:rFonts w:ascii="Times New Roman" w:hAnsi="Times New Roman" w:cs="Times New Roman"/>
                <w:lang w:eastAsia="en-US"/>
              </w:rPr>
              <w:t>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электроустановок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4.8.2.5.4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.8.2.2.2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внутренних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электроустановках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также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сооружениях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закрытых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сооружениях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.8.2.2.2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2.8.2.2.2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3.8.2.2.2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4.8.2.2.2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.8.1.2.1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внутренних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электроустановках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также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сооружени</w:t>
            </w:r>
            <w:r w:rsidRPr="006838AF">
              <w:rPr>
                <w:rFonts w:ascii="Times New Roman" w:hAnsi="Times New Roman" w:cs="Times New Roman"/>
                <w:lang w:eastAsia="en-US"/>
              </w:rPr>
              <w:t>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массовым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пребыванием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людей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числе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многофункциональных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высотных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>-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комплексах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.8.1.2.1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2.8.1.2.1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3.8.1.2.1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4.8.1.2.1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F/R)-FRLS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.7.2.2.2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</w:t>
            </w:r>
            <w:r w:rsidRPr="006838AF">
              <w:rPr>
                <w:rFonts w:ascii="Times New Roman" w:hAnsi="Times New Roman" w:cs="Times New Roman"/>
                <w:lang w:eastAsia="en-US"/>
              </w:rPr>
              <w:t>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системах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противопожарной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также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других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системах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которые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должны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сохранять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работоспособность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условиях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пожара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(A)-FRLS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.7.2.2.2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(B)-FRLS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2.7.2.2.2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(C)-FRLS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3.7.2.2.2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(D)-FRLS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4.7.2.2.2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F/R)-FRHF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.7.1.2.1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(A)-FRHF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.7.1.2.1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(B)-FRHF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2.7.1.2.1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(C)-FRHF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3.7.1.2.1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(D)-FRHF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4.7.1.2.1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.8.2.1.2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детских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дошкольных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образовательных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специализированных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престарелых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инвалидов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больницах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спальных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корпусах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образовательных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интернатного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типа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детских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.8.2.1.2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2.8.2.1.2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3.8.2.1.2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(D)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4.8.2.1.2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</w:t>
            </w:r>
            <w:r>
              <w:rPr>
                <w:rFonts w:ascii="Times New Roman" w:hAnsi="Times New Roman" w:cs="Times New Roman"/>
                <w:lang w:val="en-US" w:eastAsia="en-US"/>
              </w:rPr>
              <w:t>R)-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.8.1.1.1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.8.1.1.1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2.8.1.1.1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3.8.1.1.1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4.8.1.1.1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 w:rsidRPr="006838AF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.7.2.1.2</w:t>
            </w:r>
          </w:p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.7.2.1.2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6838AF" w:rsidRDefault="006838A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838AF">
              <w:rPr>
                <w:rFonts w:ascii="Times New Roman" w:hAnsi="Times New Roman" w:cs="Times New Roman"/>
                <w:lang w:eastAsia="en-US"/>
              </w:rPr>
              <w:t>Для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прокладки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учетом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объема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горючей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нагрузки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кабелей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системах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противопожарной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также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других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системах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которые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должны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сохранять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работоспособность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условиях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пожара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зданиях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детских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дошкольных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образовательных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специализированных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домах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престарелых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инвалидов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больницах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838AF">
              <w:rPr>
                <w:rFonts w:ascii="Times New Roman" w:hAnsi="Times New Roman" w:cs="Times New Roman"/>
                <w:lang w:eastAsia="en-US"/>
              </w:rPr>
              <w:t>спальных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корпусах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образовательных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ин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тернатного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типа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и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детских</w:t>
            </w:r>
            <w:r w:rsidRPr="006838A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38AF">
              <w:rPr>
                <w:rFonts w:ascii="Times New Roman" w:hAnsi="Times New Roman" w:cs="Times New Roman"/>
                <w:lang w:eastAsia="en-US"/>
              </w:rPr>
              <w:t>учреждений</w:t>
            </w: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2.7.2.1.2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3.7.2.1.2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4.7.2.1.2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FRLSLTx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 F/R)-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.7.1.1.1</w:t>
            </w:r>
          </w:p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.7.1.1.1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(A)-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2.7.1.1.1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(B)-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3.7.1.1.1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(C)-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4.7.1.1.1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6838AF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(D)-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FRHFLTx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headerReference w:type="default" r:id="rId140"/>
      <w:footerReference w:type="default" r:id="rId141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8AF">
      <w:r>
        <w:separator/>
      </w:r>
    </w:p>
  </w:endnote>
  <w:endnote w:type="continuationSeparator" w:id="0">
    <w:p w:rsidR="00000000" w:rsidRDefault="0068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838AF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6838AF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8AF">
      <w:r>
        <w:separator/>
      </w:r>
    </w:p>
  </w:footnote>
  <w:footnote w:type="continuationSeparator" w:id="0">
    <w:p w:rsidR="00000000" w:rsidRDefault="0068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838AF">
    <w:pPr>
      <w:widowControl w:val="0"/>
      <w:spacing w:line="276" w:lineRule="auto"/>
      <w:rPr>
        <w:rFonts w:ascii="Tahoma" w:hAnsi="Tahoma" w:cs="Tahoma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838A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683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38AF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683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838AF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1&amp;base=STR&amp;n=8507&amp;date=30.05.2023" TargetMode="External"/><Relationship Id="rId21" Type="http://schemas.openxmlformats.org/officeDocument/2006/relationships/hyperlink" Target="https://login.consultant.ru/link/?req=doc&amp;demo=1&amp;base=LAW&amp;n=326222&amp;date=30.05.2023" TargetMode="External"/><Relationship Id="rId42" Type="http://schemas.openxmlformats.org/officeDocument/2006/relationships/hyperlink" Target="https://login.consultant.ru/link/?req=doc&amp;demo=1&amp;base=STR&amp;n=20077&amp;date=30.05.2023" TargetMode="External"/><Relationship Id="rId63" Type="http://schemas.openxmlformats.org/officeDocument/2006/relationships/hyperlink" Target="https://login.consultant.ru/link/?req=doc&amp;demo=1&amp;base=STR&amp;n=16868&amp;date=30.05.2023" TargetMode="External"/><Relationship Id="rId84" Type="http://schemas.openxmlformats.org/officeDocument/2006/relationships/hyperlink" Target="https://login.consultant.ru/link/?req=doc&amp;demo=1&amp;base=STR&amp;n=27713&amp;date=30.05.2023" TargetMode="External"/><Relationship Id="rId138" Type="http://schemas.openxmlformats.org/officeDocument/2006/relationships/hyperlink" Target="https://login.consultant.ru/link/?req=doc&amp;demo=1&amp;base=LAW&amp;n=419353&amp;date=30.05.2023&amp;dst=100022&amp;field=134" TargetMode="External"/><Relationship Id="rId107" Type="http://schemas.openxmlformats.org/officeDocument/2006/relationships/hyperlink" Target="https://login.consultant.ru/link/?req=doc&amp;demo=1&amp;base=OTN&amp;n=4444&amp;date=30.05.2023" TargetMode="External"/><Relationship Id="rId11" Type="http://schemas.openxmlformats.org/officeDocument/2006/relationships/hyperlink" Target="https://www.consultant.ru" TargetMode="External"/><Relationship Id="rId32" Type="http://schemas.openxmlformats.org/officeDocument/2006/relationships/hyperlink" Target="https://login.consultant.ru/link/?req=doc&amp;demo=1&amp;base=STR&amp;n=10957&amp;date=30.05.2023" TargetMode="External"/><Relationship Id="rId37" Type="http://schemas.openxmlformats.org/officeDocument/2006/relationships/hyperlink" Target="https://login.consultant.ru/link/?req=doc&amp;demo=1&amp;base=STR&amp;n=14139&amp;date=30.05.2023" TargetMode="External"/><Relationship Id="rId53" Type="http://schemas.openxmlformats.org/officeDocument/2006/relationships/hyperlink" Target="https://login.consultant.ru/link/?req=doc&amp;demo=1&amp;base=STR&amp;n=16865&amp;date=30.05.2023" TargetMode="External"/><Relationship Id="rId58" Type="http://schemas.openxmlformats.org/officeDocument/2006/relationships/hyperlink" Target="https://login.consultant.ru/link/?req=doc&amp;demo=1&amp;base=STR&amp;n=16918&amp;date=30.05.2023" TargetMode="External"/><Relationship Id="rId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102" Type="http://schemas.openxmlformats.org/officeDocument/2006/relationships/hyperlink" Target="https://login.consultant.ru/link/?req=doc&amp;demo=1&amp;base=STR&amp;n=16868&amp;date=30.05.2023" TargetMode="External"/><Relationship Id="rId123" Type="http://schemas.openxmlformats.org/officeDocument/2006/relationships/hyperlink" Target="https://login.consultant.ru/link/?req=doc&amp;demo=1&amp;base=STR&amp;n=16883&amp;date=30.05.2023" TargetMode="External"/><Relationship Id="rId128" Type="http://schemas.openxmlformats.org/officeDocument/2006/relationships/hyperlink" Target="https://login.consultant.ru/link/?req=doc&amp;demo=1&amp;base=STR&amp;n=20077&amp;date=30.05.2023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1&amp;base=STR&amp;n=27712&amp;date=30.05.2023" TargetMode="External"/><Relationship Id="rId95" Type="http://schemas.openxmlformats.org/officeDocument/2006/relationships/hyperlink" Target="https://login.consultant.ru/link/?req=doc&amp;demo=1&amp;base=STR&amp;n=16866&amp;date=30.05.2023" TargetMode="External"/><Relationship Id="rId22" Type="http://schemas.openxmlformats.org/officeDocument/2006/relationships/hyperlink" Target="https://login.consultant.ru/link/?req=doc&amp;demo=1&amp;base=LAW&amp;n=419353&amp;date=30.05.2023&amp;dst=1403&amp;field=134" TargetMode="External"/><Relationship Id="rId27" Type="http://schemas.openxmlformats.org/officeDocument/2006/relationships/hyperlink" Target="https://login.consultant.ru/link/?req=doc&amp;demo=1&amp;base=LAW&amp;n=415943&amp;date=30.05.2023&amp;dst=101265&amp;field=134" TargetMode="External"/><Relationship Id="rId43" Type="http://schemas.openxmlformats.org/officeDocument/2006/relationships/hyperlink" Target="https://login.consultant.ru/link/?req=doc&amp;demo=1&amp;base=STR&amp;n=20077&amp;date=30.05.2023" TargetMode="External"/><Relationship Id="rId48" Type="http://schemas.openxmlformats.org/officeDocument/2006/relationships/hyperlink" Target="https://login.consultant.ru/link/?req=doc&amp;demo=1&amp;base=STR&amp;n=27713&amp;date=30.05.2023" TargetMode="External"/><Relationship Id="rId64" Type="http://schemas.openxmlformats.org/officeDocument/2006/relationships/hyperlink" Target="https://login.consultant.ru/link/?req=doc&amp;demo=1&amp;base=STR&amp;n=16883&amp;date=30.05.2023" TargetMode="External"/><Relationship Id="rId69" Type="http://schemas.openxmlformats.org/officeDocument/2006/relationships/hyperlink" Target="https://login.consultant.ru/link/?req=doc&amp;demo=1&amp;base=OTN&amp;n=4444&amp;date=30.05.2023" TargetMode="External"/><Relationship Id="rId113" Type="http://schemas.openxmlformats.org/officeDocument/2006/relationships/hyperlink" Target="https://login.consultant.ru/link/?req=doc&amp;demo=1&amp;base=OTN&amp;n=4444&amp;date=30.05.2023" TargetMode="External"/><Relationship Id="rId118" Type="http://schemas.openxmlformats.org/officeDocument/2006/relationships/hyperlink" Target="https://login.consultant.ru/link/?req=doc&amp;demo=1&amp;base=STR&amp;n=8507&amp;date=30.05.2023" TargetMode="External"/><Relationship Id="rId134" Type="http://schemas.openxmlformats.org/officeDocument/2006/relationships/hyperlink" Target="https://login.consultant.ru/link/?req=doc&amp;demo=1&amp;base=STR&amp;n=17434&amp;date=30.05.2023" TargetMode="External"/><Relationship Id="rId139" Type="http://schemas.openxmlformats.org/officeDocument/2006/relationships/hyperlink" Target="https://login.consultant.ru/link/?req=doc&amp;demo=1&amp;base=LAW&amp;n=419353&amp;date=30.05.2023&amp;dst=4144&amp;field=134" TargetMode="External"/><Relationship Id="rId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85" Type="http://schemas.openxmlformats.org/officeDocument/2006/relationships/hyperlink" Target="https://login.consultant.ru/link/?req=doc&amp;demo=1&amp;base=STR&amp;n=27713&amp;date=30.05.2023" TargetMode="External"/><Relationship Id="rId12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demo=1&amp;base=LAW&amp;n=425368&amp;date=30.05.2023" TargetMode="External"/><Relationship Id="rId33" Type="http://schemas.openxmlformats.org/officeDocument/2006/relationships/hyperlink" Target="https://login.consultant.ru/link/?req=doc&amp;demo=1&amp;base=STR&amp;n=10957&amp;date=30.05.2023" TargetMode="External"/><Relationship Id="rId38" Type="http://schemas.openxmlformats.org/officeDocument/2006/relationships/hyperlink" Target="https://login.consultant.ru/link/?req=doc&amp;demo=1&amp;base=STR&amp;n=14139&amp;date=30.05.2023" TargetMode="External"/><Relationship Id="rId59" Type="http://schemas.openxmlformats.org/officeDocument/2006/relationships/hyperlink" Target="https://login.consultant.ru/link/?req=doc&amp;demo=1&amp;base=STR&amp;n=16918&amp;date=30.05.2023" TargetMode="External"/><Relationship Id="rId103" Type="http://schemas.openxmlformats.org/officeDocument/2006/relationships/hyperlink" Target="https://login.consultant.ru/link/?req=doc&amp;demo=1&amp;base=STR&amp;n=16868&amp;date=30.05.2023" TargetMode="External"/><Relationship Id="rId108" Type="http://schemas.openxmlformats.org/officeDocument/2006/relationships/hyperlink" Target="https://login.consultant.ru/link/?req=doc&amp;demo=1&amp;base=OTN&amp;n=4444&amp;date=30.05.2023" TargetMode="External"/><Relationship Id="rId124" Type="http://schemas.openxmlformats.org/officeDocument/2006/relationships/hyperlink" Target="https://login.consultant.ru/link/?req=doc&amp;demo=1&amp;base=STR&amp;n=16883&amp;date=30.05.2023" TargetMode="External"/><Relationship Id="rId129" Type="http://schemas.openxmlformats.org/officeDocument/2006/relationships/hyperlink" Target="https://login.consultant.ru/link/?req=doc&amp;demo=1&amp;base=STR&amp;n=20077&amp;date=30.05.2023" TargetMode="External"/><Relationship Id="rId54" Type="http://schemas.openxmlformats.org/officeDocument/2006/relationships/hyperlink" Target="https://login.consultant.ru/link/?req=doc&amp;demo=1&amp;base=STR&amp;n=16865&amp;date=30.05.2023" TargetMode="External"/><Relationship Id="rId70" Type="http://schemas.openxmlformats.org/officeDocument/2006/relationships/hyperlink" Target="https://login.consultant.ru/link/?req=doc&amp;demo=1&amp;base=OTN&amp;n=4444&amp;date=30.05.2023" TargetMode="External"/><Relationship Id="rId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91" Type="http://schemas.openxmlformats.org/officeDocument/2006/relationships/hyperlink" Target="https://login.consultant.ru/link/?req=doc&amp;demo=1&amp;base=STR&amp;n=16918&amp;date=30.05.2023" TargetMode="External"/><Relationship Id="rId96" Type="http://schemas.openxmlformats.org/officeDocument/2006/relationships/hyperlink" Target="https://login.consultant.ru/link/?req=doc&amp;demo=1&amp;base=STR&amp;n=16866&amp;date=30.05.2023" TargetMode="External"/><Relationship Id="rId14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https://login.consultant.ru/link/?req=doc&amp;demo=1&amp;base=LAW&amp;n=419353&amp;date=30.05.2023&amp;dst=100022&amp;field=134" TargetMode="External"/><Relationship Id="rId28" Type="http://schemas.openxmlformats.org/officeDocument/2006/relationships/hyperlink" Target="https://login.consultant.ru/link/?req=doc&amp;demo=1&amp;base=LAW&amp;n=425368&amp;date=30.05.2023" TargetMode="External"/><Relationship Id="rId49" Type="http://schemas.openxmlformats.org/officeDocument/2006/relationships/hyperlink" Target="https://login.consultant.ru/link/?req=doc&amp;demo=1&amp;base=STR&amp;n=27713&amp;date=30.05.2023" TargetMode="External"/><Relationship Id="rId114" Type="http://schemas.openxmlformats.org/officeDocument/2006/relationships/hyperlink" Target="https://login.consultant.ru/link/?req=doc&amp;demo=1&amp;base=OTN&amp;n=4444&amp;date=30.05.2023" TargetMode="External"/><Relationship Id="rId119" Type="http://schemas.openxmlformats.org/officeDocument/2006/relationships/hyperlink" Target="https://login.consultant.ru/link/?req=doc&amp;demo=1&amp;base=STR&amp;n=17206&amp;date=30.05.2023" TargetMode="External"/><Relationship Id="rId44" Type="http://schemas.openxmlformats.org/officeDocument/2006/relationships/hyperlink" Target="https://login.consultant.ru/link/?req=doc&amp;demo=1&amp;base=STR&amp;n=17434&amp;date=30.05.2023" TargetMode="External"/><Relationship Id="rId60" Type="http://schemas.openxmlformats.org/officeDocument/2006/relationships/hyperlink" Target="https://login.consultant.ru/link/?req=doc&amp;demo=1&amp;base=STR&amp;n=16868&amp;date=30.05.2023" TargetMode="External"/><Relationship Id="rId65" Type="http://schemas.openxmlformats.org/officeDocument/2006/relationships/hyperlink" Target="https://login.consultant.ru/link/?req=doc&amp;demo=1&amp;base=STR&amp;n=16883&amp;date=30.05.2023" TargetMode="External"/><Relationship Id="rId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86" Type="http://schemas.openxmlformats.org/officeDocument/2006/relationships/hyperlink" Target="https://login.consultant.ru/link/?req=doc&amp;demo=1&amp;base=STR&amp;n=27713&amp;date=30.05.2023" TargetMode="External"/><Relationship Id="rId130" Type="http://schemas.openxmlformats.org/officeDocument/2006/relationships/hyperlink" Target="https://login.consultant.ru/link/?req=doc&amp;demo=1&amp;base=STR&amp;n=20077&amp;date=30.05.2023" TargetMode="External"/><Relationship Id="rId135" Type="http://schemas.openxmlformats.org/officeDocument/2006/relationships/hyperlink" Target="https://login.consultant.ru/link/?req=doc&amp;demo=1&amp;base=STR&amp;n=17434&amp;date=30.05.2023" TargetMode="External"/><Relationship Id="rId13" Type="http://schemas.openxmlformats.org/officeDocument/2006/relationships/hyperlink" Target="https://login.consultant.ru/link/?req=doc&amp;demo=1&amp;base=LAW&amp;n=439652&amp;date=30.05.2023&amp;dst=100518&amp;field=134" TargetMode="External"/><Relationship Id="rId18" Type="http://schemas.openxmlformats.org/officeDocument/2006/relationships/hyperlink" Target="https://login.consultant.ru/link/?req=doc&amp;demo=1&amp;base=LAW&amp;n=426235&amp;date=30.05.2023" TargetMode="External"/><Relationship Id="rId39" Type="http://schemas.openxmlformats.org/officeDocument/2006/relationships/hyperlink" Target="https://login.consultant.ru/link/?req=doc&amp;demo=1&amp;base=STR&amp;n=14139&amp;date=30.05.2023" TargetMode="External"/><Relationship Id="rId109" Type="http://schemas.openxmlformats.org/officeDocument/2006/relationships/hyperlink" Target="https://login.consultant.ru/link/?req=doc&amp;demo=1&amp;base=OTN&amp;n=4444&amp;date=30.05.2023" TargetMode="External"/><Relationship Id="rId34" Type="http://schemas.openxmlformats.org/officeDocument/2006/relationships/hyperlink" Target="https://login.consultant.ru/link/?req=doc&amp;demo=1&amp;base=STR&amp;n=18374&amp;date=30.05.2023" TargetMode="External"/><Relationship Id="rId50" Type="http://schemas.openxmlformats.org/officeDocument/2006/relationships/hyperlink" Target="https://login.consultant.ru/link/?req=doc&amp;demo=1&amp;base=STR&amp;n=27713&amp;date=30.05.2023" TargetMode="External"/><Relationship Id="rId55" Type="http://schemas.openxmlformats.org/officeDocument/2006/relationships/hyperlink" Target="https://login.consultant.ru/link/?req=doc&amp;demo=1&amp;base=STR&amp;n=16865&amp;date=30.05.2023" TargetMode="External"/><Relationship Id="rId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97" Type="http://schemas.openxmlformats.org/officeDocument/2006/relationships/hyperlink" Target="https://login.consultant.ru/link/?req=doc&amp;demo=1&amp;base=STR&amp;n=16866&amp;date=30.05.2023" TargetMode="External"/><Relationship Id="rId104" Type="http://schemas.openxmlformats.org/officeDocument/2006/relationships/hyperlink" Target="https://login.consultant.ru/link/?req=doc&amp;demo=1&amp;base=OTN&amp;n=6868&amp;date=30.05.2023" TargetMode="External"/><Relationship Id="rId120" Type="http://schemas.openxmlformats.org/officeDocument/2006/relationships/hyperlink" Target="https://login.consultant.ru/link/?req=doc&amp;demo=1&amp;base=STR&amp;n=17206&amp;date=30.05.2023" TargetMode="External"/><Relationship Id="rId125" Type="http://schemas.openxmlformats.org/officeDocument/2006/relationships/hyperlink" Target="https://login.consultant.ru/link/?req=doc&amp;demo=1&amp;base=STR&amp;n=16883&amp;date=30.05.2023" TargetMode="External"/><Relationship Id="rId14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1&amp;base=OTN&amp;n=4444&amp;date=30.05.2023" TargetMode="External"/><Relationship Id="rId92" Type="http://schemas.openxmlformats.org/officeDocument/2006/relationships/hyperlink" Target="https://login.consultant.ru/link/?req=doc&amp;demo=1&amp;base=STR&amp;n=16918&amp;date=30.05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LAW&amp;n=415943&amp;date=30.05.2023" TargetMode="External"/><Relationship Id="rId24" Type="http://schemas.openxmlformats.org/officeDocument/2006/relationships/hyperlink" Target="https://login.consultant.ru/link/?req=doc&amp;demo=1&amp;base=LAW&amp;n=419353&amp;date=30.05.2023&amp;dst=4144&amp;field=134" TargetMode="External"/><Relationship Id="rId40" Type="http://schemas.openxmlformats.org/officeDocument/2006/relationships/hyperlink" Target="https://login.consultant.ru/link/?req=doc&amp;demo=1&amp;base=STR&amp;n=20077&amp;date=30.05.2023" TargetMode="External"/><Relationship Id="rId45" Type="http://schemas.openxmlformats.org/officeDocument/2006/relationships/hyperlink" Target="https://login.consultant.ru/link/?req=doc&amp;demo=1&amp;base=STR&amp;n=17434&amp;date=30.05.2023" TargetMode="External"/><Relationship Id="rId66" Type="http://schemas.openxmlformats.org/officeDocument/2006/relationships/hyperlink" Target="https://login.consultant.ru/link/?req=doc&amp;demo=1&amp;base=STR&amp;n=16883&amp;date=30.05.2023" TargetMode="External"/><Relationship Id="rId87" Type="http://schemas.openxmlformats.org/officeDocument/2006/relationships/hyperlink" Target="https://login.consultant.ru/link/?req=doc&amp;demo=1&amp;base=STR&amp;n=27712&amp;date=30.05.2023" TargetMode="External"/><Relationship Id="rId110" Type="http://schemas.openxmlformats.org/officeDocument/2006/relationships/hyperlink" Target="https://login.consultant.ru/link/?req=doc&amp;demo=1&amp;base=OTN&amp;n=4444&amp;date=30.05.2023" TargetMode="External"/><Relationship Id="rId115" Type="http://schemas.openxmlformats.org/officeDocument/2006/relationships/hyperlink" Target="https://login.consultant.ru/link/?req=doc&amp;demo=1&amp;base=STR&amp;n=8507&amp;date=30.05.2023" TargetMode="External"/><Relationship Id="rId131" Type="http://schemas.openxmlformats.org/officeDocument/2006/relationships/hyperlink" Target="https://login.consultant.ru/link/?req=doc&amp;demo=1&amp;base=STR&amp;n=16449&amp;date=30.05.2023" TargetMode="External"/><Relationship Id="rId136" Type="http://schemas.openxmlformats.org/officeDocument/2006/relationships/hyperlink" Target="https://login.consultant.ru/link/?req=doc&amp;demo=1&amp;base=STR&amp;n=17434&amp;date=30.05.2023" TargetMode="External"/><Relationship Id="rId61" Type="http://schemas.openxmlformats.org/officeDocument/2006/relationships/hyperlink" Target="https://login.consultant.ru/link/?req=doc&amp;demo=1&amp;base=STR&amp;n=16868&amp;date=30.05.2023" TargetMode="External"/><Relationship Id="rId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19" Type="http://schemas.openxmlformats.org/officeDocument/2006/relationships/hyperlink" Target="https://login.consultant.ru/link/?req=doc&amp;demo=1&amp;base=LAW&amp;n=326222&amp;date=30.05.2023&amp;dst=100603&amp;field=134" TargetMode="External"/><Relationship Id="rId14" Type="http://schemas.openxmlformats.org/officeDocument/2006/relationships/hyperlink" Target="https://login.consultant.ru/link/?req=doc&amp;demo=1&amp;base=LAW&amp;n=425368&amp;date=30.05.2023" TargetMode="External"/><Relationship Id="rId30" Type="http://schemas.openxmlformats.org/officeDocument/2006/relationships/hyperlink" Target="https://login.consultant.ru/link/?req=doc&amp;demo=1&amp;base=STR&amp;n=16850&amp;date=30.05.2023&amp;dst=100024&amp;field=134" TargetMode="External"/><Relationship Id="rId35" Type="http://schemas.openxmlformats.org/officeDocument/2006/relationships/hyperlink" Target="https://login.consultant.ru/link/?req=doc&amp;demo=1&amp;base=STR&amp;n=18374&amp;date=30.05.2023" TargetMode="External"/><Relationship Id="rId56" Type="http://schemas.openxmlformats.org/officeDocument/2006/relationships/hyperlink" Target="https://login.consultant.ru/link/?req=doc&amp;demo=1&amp;base=STR&amp;n=16918&amp;date=30.05.2023" TargetMode="External"/><Relationship Id="rId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100" Type="http://schemas.openxmlformats.org/officeDocument/2006/relationships/hyperlink" Target="https://login.consultant.ru/link/?req=doc&amp;demo=1&amp;base=STR&amp;n=16867&amp;date=30.05.2023" TargetMode="External"/><Relationship Id="rId105" Type="http://schemas.openxmlformats.org/officeDocument/2006/relationships/hyperlink" Target="https://login.consultant.ru/link/?req=doc&amp;demo=1&amp;base=OTN&amp;n=6868&amp;date=30.05.2023" TargetMode="External"/><Relationship Id="rId126" Type="http://schemas.openxmlformats.org/officeDocument/2006/relationships/hyperlink" Target="https://login.consultant.ru/link/?req=doc&amp;demo=1&amp;base=STR&amp;n=16883&amp;date=30.05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STR&amp;n=27713&amp;date=30.05.2023" TargetMode="External"/><Relationship Id="rId72" Type="http://schemas.openxmlformats.org/officeDocument/2006/relationships/hyperlink" Target="https://login.consultant.ru/link/?req=doc&amp;demo=1&amp;base=STR&amp;n=8507&amp;date=30.05.2023" TargetMode="External"/><Relationship Id="rId93" Type="http://schemas.openxmlformats.org/officeDocument/2006/relationships/hyperlink" Target="https://login.consultant.ru/link/?req=doc&amp;demo=1&amp;base=STR&amp;n=16918&amp;date=30.05.2023" TargetMode="External"/><Relationship Id="rId98" Type="http://schemas.openxmlformats.org/officeDocument/2006/relationships/hyperlink" Target="https://login.consultant.ru/link/?req=doc&amp;demo=1&amp;base=STR&amp;n=16867&amp;date=30.05.2023" TargetMode="External"/><Relationship Id="rId121" Type="http://schemas.openxmlformats.org/officeDocument/2006/relationships/hyperlink" Target="https://login.consultant.ru/link/?req=doc&amp;demo=1&amp;base=STR&amp;n=17206&amp;date=30.05.2023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1&amp;base=LAW&amp;n=419353&amp;date=30.05.2023&amp;dst=100022&amp;field=134" TargetMode="External"/><Relationship Id="rId46" Type="http://schemas.openxmlformats.org/officeDocument/2006/relationships/hyperlink" Target="https://login.consultant.ru/link/?req=doc&amp;demo=1&amp;base=STR&amp;n=17434&amp;date=30.05.2023" TargetMode="External"/><Relationship Id="rId67" Type="http://schemas.openxmlformats.org/officeDocument/2006/relationships/hyperlink" Target="https://login.consultant.ru/link/?req=doc&amp;demo=1&amp;base=STR&amp;n=16883&amp;date=30.05.2023" TargetMode="External"/><Relationship Id="rId116" Type="http://schemas.openxmlformats.org/officeDocument/2006/relationships/hyperlink" Target="https://login.consultant.ru/link/?req=doc&amp;demo=1&amp;base=STR&amp;n=8507&amp;date=30.05.2023" TargetMode="External"/><Relationship Id="rId1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20" Type="http://schemas.openxmlformats.org/officeDocument/2006/relationships/hyperlink" Target="https://login.consultant.ru/link/?req=doc&amp;demo=1&amp;base=LAW&amp;n=425368&amp;date=30.05.2023" TargetMode="External"/><Relationship Id="rId41" Type="http://schemas.openxmlformats.org/officeDocument/2006/relationships/hyperlink" Target="https://login.consultant.ru/link/?req=doc&amp;demo=1&amp;base=STR&amp;n=20077&amp;date=30.05.2023" TargetMode="External"/><Relationship Id="rId62" Type="http://schemas.openxmlformats.org/officeDocument/2006/relationships/hyperlink" Target="https://login.consultant.ru/link/?req=doc&amp;demo=1&amp;base=STR&amp;n=16868&amp;date=30.05.2023" TargetMode="External"/><Relationship Id="rId83" Type="http://schemas.openxmlformats.org/officeDocument/2006/relationships/hyperlink" Target="https://login.consultant.ru/link/?req=doc&amp;demo=1&amp;base=STR&amp;n=27713&amp;date=30.05.2023" TargetMode="External"/><Relationship Id="rId88" Type="http://schemas.openxmlformats.org/officeDocument/2006/relationships/hyperlink" Target="https://login.consultant.ru/link/?req=doc&amp;demo=1&amp;base=STR&amp;n=27712&amp;date=30.05.2023" TargetMode="External"/><Relationship Id="rId111" Type="http://schemas.openxmlformats.org/officeDocument/2006/relationships/hyperlink" Target="https://login.consultant.ru/link/?req=doc&amp;demo=1&amp;base=OTN&amp;n=4444&amp;date=30.05.2023" TargetMode="External"/><Relationship Id="rId132" Type="http://schemas.openxmlformats.org/officeDocument/2006/relationships/hyperlink" Target="https://login.consultant.ru/link/?req=doc&amp;demo=1&amp;base=STR&amp;n=16449&amp;date=30.05.2023" TargetMode="External"/><Relationship Id="rId15" Type="http://schemas.openxmlformats.org/officeDocument/2006/relationships/hyperlink" Target="https://login.consultant.ru/link/?req=doc&amp;demo=1&amp;base=LAW&amp;n=439652&amp;date=30.05.2023" TargetMode="External"/><Relationship Id="rId36" Type="http://schemas.openxmlformats.org/officeDocument/2006/relationships/hyperlink" Target="https://login.consultant.ru/link/?req=doc&amp;demo=1&amp;base=STR&amp;n=14139&amp;date=30.05.2023" TargetMode="External"/><Relationship Id="rId57" Type="http://schemas.openxmlformats.org/officeDocument/2006/relationships/hyperlink" Target="https://login.consultant.ru/link/?req=doc&amp;demo=1&amp;base=STR&amp;n=16918&amp;date=30.05.2023" TargetMode="External"/><Relationship Id="rId106" Type="http://schemas.openxmlformats.org/officeDocument/2006/relationships/hyperlink" Target="https://login.consultant.ru/link/?req=doc&amp;demo=1&amp;base=OTN&amp;n=6868&amp;date=30.05.2023" TargetMode="External"/><Relationship Id="rId127" Type="http://schemas.openxmlformats.org/officeDocument/2006/relationships/hyperlink" Target="https://login.consultant.ru/link/?req=doc&amp;demo=1&amp;base=STR&amp;n=20077&amp;date=30.05.2023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https://login.consultant.ru/link/?req=doc&amp;demo=1&amp;base=LAW&amp;n=266871&amp;date=30.05.2023" TargetMode="External"/><Relationship Id="rId52" Type="http://schemas.openxmlformats.org/officeDocument/2006/relationships/hyperlink" Target="https://login.consultant.ru/link/?req=doc&amp;demo=1&amp;base=STR&amp;n=16865&amp;date=30.05.2023" TargetMode="External"/><Relationship Id="rId73" Type="http://schemas.openxmlformats.org/officeDocument/2006/relationships/hyperlink" Target="https://login.consultant.ru/link/?req=doc&amp;demo=1&amp;base=STR&amp;n=8507&amp;date=30.05.2023" TargetMode="External"/><Relationship Id="rId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31565-2012.rtf" TargetMode="External"/><Relationship Id="rId94" Type="http://schemas.openxmlformats.org/officeDocument/2006/relationships/hyperlink" Target="https://login.consultant.ru/link/?req=doc&amp;demo=1&amp;base=STR&amp;n=16918&amp;date=30.05.2023" TargetMode="External"/><Relationship Id="rId99" Type="http://schemas.openxmlformats.org/officeDocument/2006/relationships/hyperlink" Target="https://login.consultant.ru/link/?req=doc&amp;demo=1&amp;base=STR&amp;n=16867&amp;date=30.05.2023" TargetMode="External"/><Relationship Id="rId101" Type="http://schemas.openxmlformats.org/officeDocument/2006/relationships/hyperlink" Target="https://login.consultant.ru/link/?req=doc&amp;demo=1&amp;base=STR&amp;n=16868&amp;date=30.05.2023" TargetMode="External"/><Relationship Id="rId122" Type="http://schemas.openxmlformats.org/officeDocument/2006/relationships/hyperlink" Target="https://login.consultant.ru/link/?req=doc&amp;demo=1&amp;base=STR&amp;n=17206&amp;date=30.05.2023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demo=1&amp;base=LAW&amp;n=419353&amp;date=30.05.2023" TargetMode="External"/><Relationship Id="rId47" Type="http://schemas.openxmlformats.org/officeDocument/2006/relationships/hyperlink" Target="https://login.consultant.ru/link/?req=doc&amp;demo=1&amp;base=STR&amp;n=17434&amp;date=30.05.2023" TargetMode="External"/><Relationship Id="rId68" Type="http://schemas.openxmlformats.org/officeDocument/2006/relationships/hyperlink" Target="https://login.consultant.ru/link/?req=doc&amp;demo=1&amp;base=OTN&amp;n=4444&amp;date=30.05.2023" TargetMode="External"/><Relationship Id="rId89" Type="http://schemas.openxmlformats.org/officeDocument/2006/relationships/hyperlink" Target="https://login.consultant.ru/link/?req=doc&amp;demo=1&amp;base=STR&amp;n=27712&amp;date=30.05.2023" TargetMode="External"/><Relationship Id="rId112" Type="http://schemas.openxmlformats.org/officeDocument/2006/relationships/hyperlink" Target="https://login.consultant.ru/link/?req=doc&amp;demo=1&amp;base=OTN&amp;n=4444&amp;date=30.05.2023" TargetMode="External"/><Relationship Id="rId133" Type="http://schemas.openxmlformats.org/officeDocument/2006/relationships/hyperlink" Target="https://login.consultant.ru/link/?req=doc&amp;demo=1&amp;base=STR&amp;n=16449&amp;date=30.05.2023" TargetMode="External"/><Relationship Id="rId16" Type="http://schemas.openxmlformats.org/officeDocument/2006/relationships/hyperlink" Target="https://login.consultant.ru/link/?req=doc&amp;demo=1&amp;base=LAW&amp;n=426235&amp;date=30.05.2023&amp;dst=1006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2023-05-30T11:52:00Z</dcterms:created>
  <dcterms:modified xsi:type="dcterms:W3CDTF">2023-05-30T11:52:00Z</dcterms:modified>
</cp:coreProperties>
</file>